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915569097d96e771544788593d1f168fd5ae94"/>
    <w:p>
      <w:pPr>
        <w:pStyle w:val="Heading3"/>
      </w:pPr>
      <w:r>
        <w:t xml:space="preserve">Концерт юных музыкантов, посвященный Дню защитника Отечества</w:t>
      </w:r>
    </w:p>
    <w:p>
      <w:pPr>
        <w:pStyle w:val="FirstParagraph"/>
      </w:pPr>
      <w:r>
        <w:t xml:space="preserve">26.01.2015</w:t>
      </w:r>
    </w:p>
    <w:p>
      <w:pPr>
        <w:pStyle w:val="BodyText"/>
      </w:pPr>
      <w:r>
        <w:drawing>
          <wp:inline>
            <wp:extent cx="5334000" cy="57860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d87/dsc061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7860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19 февраля в 16.00 в детской школе искусств им. С.Т.Рихтера по адресу Каширское шоссе, дом 42 корпус 3 состоится концерт юных музыкантов, посвященный Дню защитника Отечества. </w:t>
      </w:r>
    </w:p>
    <w:p>
      <w:pPr>
        <w:pStyle w:val="BodyText"/>
      </w:pPr>
      <w:r>
        <w:br/>
      </w:r>
      <w:r>
        <w:t xml:space="preserve">В программе прозвучит выразительная, чудесная музыка военных лет. Приглашаем ветеранов войны и труда и всех желающих. Концерт пройдет в Камерном зале второго этажа.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http://moskvoreche-saburovo.mos.ru/towards-the-70th-anniversary-of-the-victory-in-the-great-patriotic-war-of-1941-1945/detail/1536508.html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owards-the-70th-anniversary-of-the-victory-in-the-great-patriotic-war-of-1941-1945/detail/1536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owards-the-70th-anniversary-of-the-victory-in-the-great-patriotic-war-of-1941-1945/detail/1536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2025-08-01T22:41:52Z</dcterms:created>
  <dcterms:modified xsi:type="dcterms:W3CDTF">2025-08-01T22:41:52Z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