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319e564c32cbbf4ef7463ab8f17b89ca5dcd58"/>
    <w:p>
      <w:pPr>
        <w:pStyle w:val="Heading3"/>
      </w:pPr>
      <w:r>
        <w:t xml:space="preserve">С 1 апреля 2021 года в Московской городской военной прокуратуре в период призывной кампании создан консультативно-правовой пункт по вопросам призыва граждан на военную и альтернативную гражданскую службу.</w:t>
      </w:r>
    </w:p>
    <w:p>
      <w:pPr>
        <w:pStyle w:val="FirstParagraph"/>
      </w:pPr>
      <w:r>
        <w:t xml:space="preserve">05.04.2021</w:t>
      </w:r>
    </w:p>
    <w:p>
      <w:pPr>
        <w:pStyle w:val="BodyText"/>
      </w:pPr>
      <w:r>
        <w:t xml:space="preserve">По согласованию с военным комиссаром города Москвы к работе консультативно-правового пункта ежедневно привлекаются представители юридических служб и призывных отделений военного комиссариата г. Москвы, а также медицинские специалисты призывных комиссий.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Основными направлениями работы консультативно-правового пункта являются:</w:t>
      </w:r>
    </w:p>
    <w:p>
      <w:pPr>
        <w:pStyle w:val="BodyText"/>
      </w:pPr>
      <w:r>
        <w:t xml:space="preserve">- разъяснение призывникам и членам их семей положений законодательства о воинской обязанности и военной службе;</w:t>
      </w:r>
    </w:p>
    <w:p>
      <w:pPr>
        <w:pStyle w:val="BodyText"/>
      </w:pPr>
      <w:r>
        <w:t xml:space="preserve">- незамедлительное реагирование на установленные факты нарушения законодательства для их устранения и недопущения впредь;</w:t>
      </w:r>
    </w:p>
    <w:p>
      <w:pPr>
        <w:pStyle w:val="BodyText"/>
      </w:pPr>
      <w:r>
        <w:t xml:space="preserve">- получение и обобщение информации о фактах нарушения закона, злоупотреблениях должностных лиц военных комиссариатов и призывных комиссий, с последующей организацией проверок по указанным фактам.</w:t>
      </w:r>
    </w:p>
    <w:p>
      <w:pPr>
        <w:pStyle w:val="BodyText"/>
      </w:pPr>
      <w:r>
        <w:t xml:space="preserve">Прием граждан по вопросам призыва будет осуществляться в рабочие дни в 231 военной прокуратуре гарнизона по адресу: г. Москва, Хорошевское шоссе, д. 38Д, либо по телефону: 8-495-693-58-98, в выходные дни по телефону: 8-495-693-50-55.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http://moskvoreche-saburovo.mos.ru/the-prosecutor/detail/9841574.html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Москворечье-Сабурово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kvoreche-saburovo.mos.ru" TargetMode="External" /><Relationship Type="http://schemas.openxmlformats.org/officeDocument/2006/relationships/hyperlink" Id="rId20" Target="http://moskvoreche-saburovo.mos.ru/the-prosecutor/detail/984157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kvoreche-saburovo.mos.ru" TargetMode="External" /><Relationship Type="http://schemas.openxmlformats.org/officeDocument/2006/relationships/hyperlink" Id="rId20" Target="http://moskvoreche-saburovo.mos.ru/the-prosecutor/detail/984157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2025-05-03T15:24:02Z</dcterms:created>
  <dcterms:modified xsi:type="dcterms:W3CDTF">2025-05-03T15:24:02Z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