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8d7bed4950fd7b02cef26a8e1a97a4adb917b"/>
    <w:p>
      <w:pPr>
        <w:pStyle w:val="Heading3"/>
      </w:pPr>
      <w:r>
        <w:t xml:space="preserve">Размер фиксированной выплаты к страховой пенсии по старости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  <w:r>
        <w:t xml:space="preserve"> </w:t>
      </w:r>
      <w:r>
        <w:t xml:space="preserve">напоминает, что по состоянию на</w:t>
      </w:r>
      <w:r>
        <w:t xml:space="preserve"> </w:t>
      </w:r>
      <w:r>
        <w:rPr>
          <w:bCs/>
          <w:b/>
        </w:rPr>
        <w:t xml:space="preserve">01.01.2021</w:t>
      </w:r>
      <w:r>
        <w:t xml:space="preserve"> </w:t>
      </w:r>
      <w:r>
        <w:t xml:space="preserve">размер фиксированной выплаты к страховой пенсии по старости составляет</w:t>
      </w:r>
      <w:r>
        <w:t xml:space="preserve"> </w:t>
      </w:r>
      <w:r>
        <w:rPr>
          <w:bCs/>
          <w:b/>
        </w:rPr>
        <w:t xml:space="preserve">6044</w:t>
      </w:r>
      <w:r>
        <w:t xml:space="preserve"> </w:t>
      </w:r>
      <w:r>
        <w:rPr>
          <w:bCs/>
          <w:b/>
        </w:rPr>
        <w:t xml:space="preserve">рублей 48 копеек</w:t>
      </w:r>
      <w:r>
        <w:t xml:space="preserve"> </w:t>
      </w:r>
      <w:r>
        <w:t xml:space="preserve">в месяц.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Категория получателей пенсии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Размер фиксированный выплаты к страховой пенсии по старости с учетом повышений к ней</w:t>
            </w:r>
          </w:p>
        </w:tc>
      </w:tr>
      <w:tr>
        <w:tc>
          <w:tcPr/>
          <w:p>
            <w:pPr>
              <w:jc w:val="left"/>
            </w:pPr>
            <w:r>
              <w:t xml:space="preserve">Граждане, достигшие 80-летнего возраста (не имеющие иждивенцев)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Инвалиды I группы (не имеющие иждивенцев)</w:t>
            </w:r>
          </w:p>
        </w:tc>
        <w:tc>
          <w:tcPr/>
          <w:p>
            <w:pPr>
              <w:jc w:val="left"/>
            </w:pPr>
            <w:r>
              <w:t xml:space="preserve">12 088 рублей 96 копеек  в месяц</w:t>
            </w:r>
          </w:p>
        </w:tc>
      </w:tr>
      <w:tr>
        <w:tc>
          <w:tcPr/>
          <w:p>
            <w:pPr>
              <w:jc w:val="left"/>
            </w:pPr>
            <w:r>
              <w:t xml:space="preserve">Граждане, на иждивении которых, находятся нетрудоспособные члены семьи (кроме лиц, достигших 80-летнего возраста или являющихся инвалидами 1 группы)</w:t>
            </w:r>
          </w:p>
        </w:tc>
        <w:tc>
          <w:tcPr/>
          <w:p>
            <w:pPr>
              <w:jc w:val="left"/>
            </w:pPr>
            <w:r>
              <w:t xml:space="preserve">С 1 иждивенцем – 8 059 рублей  31 копейка в месяц</w:t>
            </w:r>
            <w:r>
              <w:br/>
            </w:r>
            <w:r>
              <w:br/>
            </w:r>
            <w:r>
              <w:t xml:space="preserve">С 2 иждивенцами – 10 074 рубля 14 копеек в месяц</w:t>
            </w:r>
            <w:r>
              <w:br/>
            </w:r>
            <w:r>
              <w:br/>
            </w:r>
            <w:r>
              <w:t xml:space="preserve">С 3 иждивенцами – 12 088 рублей 97 копеек в месяц</w:t>
            </w:r>
          </w:p>
        </w:tc>
      </w:tr>
      <w:tr>
        <w:tc>
          <w:tcPr/>
          <w:p>
            <w:pPr>
              <w:jc w:val="left"/>
            </w:pPr>
            <w:r>
              <w:t xml:space="preserve">Граждане, достигшие возраста 80 лет или являющиеся инвалидами I группы, на иждивении которых находятся нетрудоспособные члены семьи</w:t>
            </w:r>
          </w:p>
        </w:tc>
        <w:tc>
          <w:tcPr/>
          <w:p>
            <w:pPr>
              <w:jc w:val="left"/>
            </w:pPr>
            <w:r>
              <w:t xml:space="preserve">С 1 иждивенцем – 14103 рубля  79 копеек в месяц</w:t>
            </w:r>
          </w:p>
          <w:p>
            <w:pPr>
              <w:jc w:val="left"/>
            </w:pPr>
            <w:r>
              <w:t xml:space="preserve">С 2 иждивенцами – 16118 рублей 62 копейки в месяц</w:t>
            </w:r>
          </w:p>
          <w:p>
            <w:pPr>
              <w:jc w:val="left"/>
            </w:pPr>
            <w:r>
              <w:t xml:space="preserve">С 3 иждивенцами - 18133 рубля 45 копеек в месяц</w:t>
            </w:r>
          </w:p>
        </w:tc>
      </w:tr>
      <w:tr>
        <w:tc>
          <w:tcPr/>
          <w:p>
            <w:pPr>
              <w:jc w:val="left"/>
            </w:pPr>
            <w:r>
              <w:t xml:space="preserve">Граждане, проживающие в районах Крайнего Севера и приравненных к ним местностях</w:t>
            </w:r>
          </w:p>
        </w:tc>
        <w:tc>
          <w:tcPr/>
          <w:p>
            <w:pPr>
              <w:jc w:val="left"/>
            </w:pPr>
            <w:r>
              <w:t xml:space="preserve">Фиксированная выплата к страховой пенсии по старости и повышения к ней увеличиваются на соответствующий районный коэффициент</w:t>
            </w:r>
          </w:p>
        </w:tc>
      </w:tr>
      <w:tr>
        <w:tc>
          <w:tcPr/>
          <w:p>
            <w:pPr>
              <w:jc w:val="left"/>
            </w:pPr>
            <w:r>
              <w:t xml:space="preserve">Граждане не имеющие иждивенцев, проработавшие не менее 15 календарных лет в районах Крайнего Севера и имеющие страховой стаж не менее 25 лет у мужчин или не менее 20 лет у женщин (кроме лиц, достигших 80-летнего возраста или являющихся инвалидами 1 группы)</w:t>
            </w:r>
          </w:p>
        </w:tc>
        <w:tc>
          <w:tcPr/>
          <w:p>
            <w:pPr>
              <w:jc w:val="left"/>
            </w:pPr>
            <w:r>
              <w:t xml:space="preserve">9066 рублей  72 копейки в месяц (независимо от места жительства)</w:t>
            </w:r>
          </w:p>
        </w:tc>
      </w:tr>
      <w:tr>
        <w:tc>
          <w:tcPr/>
          <w:p>
            <w:pPr>
              <w:jc w:val="left"/>
            </w:pPr>
            <w:r>
              <w:t xml:space="preserve">Граждане не имеющие иждивенцев, проработавшие не менее 15 календарных лет в районах Крайнего Севера и имеющие страховой стаж для мужчин не менее 25, а для женщин не менее 20 лет, достигшие возраста 80 лет или являющиеся инвалидами I группы</w:t>
            </w:r>
          </w:p>
        </w:tc>
        <w:tc>
          <w:tcPr/>
          <w:p>
            <w:pPr>
              <w:jc w:val="left"/>
            </w:pPr>
            <w:r>
              <w:t xml:space="preserve">18133 рубля 44 копейки в месяц (независимо от места жительства)</w:t>
            </w:r>
          </w:p>
        </w:tc>
      </w:tr>
      <w:tr>
        <w:tc>
          <w:tcPr/>
          <w:p>
            <w:pPr>
              <w:jc w:val="left"/>
            </w:pPr>
            <w:r>
              <w:t xml:space="preserve">Граждане, проработавшие не менее 15 календарных лет в районах Крайнего Севера и имеющие страховой стаж не менее 25 лет у мужчин или не менее 20 лет у женщин, на иждивении которых, находятся нетрудоспособные члены семьи (кроме лиц, достигших 80-летнего возраста или являющихся инвалидами 1 группы)</w:t>
            </w:r>
          </w:p>
        </w:tc>
        <w:tc>
          <w:tcPr/>
          <w:p>
            <w:pPr>
              <w:jc w:val="left"/>
            </w:pPr>
            <w:r>
              <w:t xml:space="preserve">С 1 иждивенцем - 12088 рублей 97 копеек в месяц</w:t>
            </w:r>
          </w:p>
          <w:p>
            <w:pPr>
              <w:jc w:val="left"/>
            </w:pPr>
            <w:r>
              <w:t xml:space="preserve">С 2 иждивенцами - 15111 рублей 21 копейка  в месяц</w:t>
            </w:r>
          </w:p>
          <w:p>
            <w:pPr>
              <w:jc w:val="left"/>
            </w:pPr>
            <w:r>
              <w:t xml:space="preserve">С 3 иждивенцами – 18133 рубля 46 копеек в месяц (независимо от места жительства)</w:t>
            </w:r>
          </w:p>
        </w:tc>
      </w:tr>
      <w:tr>
        <w:tc>
          <w:tcPr/>
          <w:p>
            <w:pPr>
              <w:jc w:val="left"/>
            </w:pPr>
            <w:r>
              <w:t xml:space="preserve">Граждане, проработавшие не менее 15 календарных лет в районах Крайнего Севера и имеющие страховой стаж для мужчин не менее 25, а для женщин не менее 20 лет, достигшие возраста 80 лет или являющиеся инвалидами I группы, на иждивении которых, находятся нетрудоспособные члены семьи</w:t>
            </w:r>
          </w:p>
        </w:tc>
        <w:tc>
          <w:tcPr/>
          <w:p>
            <w:pPr>
              <w:jc w:val="left"/>
            </w:pPr>
            <w:r>
              <w:t xml:space="preserve">С 1 иждивенцем – 21155 рублей 69 копеек в месяц</w:t>
            </w:r>
          </w:p>
          <w:p>
            <w:pPr>
              <w:jc w:val="left"/>
            </w:pPr>
            <w:r>
              <w:t xml:space="preserve">С 2 иждивенцами - 24177 рублей 93 копейки в месяц</w:t>
            </w:r>
          </w:p>
          <w:p>
            <w:pPr>
              <w:jc w:val="left"/>
            </w:pPr>
            <w:r>
              <w:t xml:space="preserve">С 3 иждивенцами - 27200 рублей 18 копеек в месяц (независимо от места жительства)</w:t>
            </w:r>
          </w:p>
        </w:tc>
      </w:tr>
      <w:tr>
        <w:tc>
          <w:tcPr/>
          <w:p>
            <w:pPr>
              <w:jc w:val="left"/>
            </w:pPr>
            <w:r>
              <w:t xml:space="preserve">Граждане не имеющие иждивенцев, проработавшие не менее календарных 20 лет в местностях, приравненных к районам Крайнего Севера, имеющие страховой стаж не менее 25 лет у мужчин или не менее 20 лет у женщин (кроме лиц, достигших 80-летнего возраста или являющихся инвалидами 1 группы)</w:t>
            </w:r>
          </w:p>
        </w:tc>
        <w:tc>
          <w:tcPr/>
          <w:p>
            <w:pPr>
              <w:jc w:val="left"/>
            </w:pPr>
            <w:r>
              <w:t xml:space="preserve"> 7857 рублей  82 копейки в месяц (независимо от места жительства)</w:t>
            </w:r>
          </w:p>
        </w:tc>
      </w:tr>
      <w:tr>
        <w:tc>
          <w:tcPr/>
          <w:p>
            <w:pPr>
              <w:jc w:val="left"/>
            </w:pPr>
            <w:r>
              <w:t xml:space="preserve">Граждане не имеющие иждивенцев, проработавшие не менее 20 календарных лет в местностях, приравненных к районам Крайнего Севера, имеющие страховой стаж не менее 25 лет у мужчин или не менее 20 лет у женщин, достигшие возраста 80 лет или являющиеся инвалидами I группы</w:t>
            </w:r>
          </w:p>
        </w:tc>
        <w:tc>
          <w:tcPr/>
          <w:p>
            <w:pPr>
              <w:jc w:val="left"/>
            </w:pPr>
            <w:r>
              <w:t xml:space="preserve">15715 рублей  64 копейки в месяц (независимо от места жительства)</w:t>
            </w:r>
          </w:p>
        </w:tc>
      </w:tr>
      <w:tr>
        <w:tc>
          <w:tcPr/>
          <w:p>
            <w:pPr>
              <w:jc w:val="left"/>
            </w:pPr>
            <w:r>
              <w:t xml:space="preserve">Граждане, проработавшие не менее 20 календарных лет в местностях, приравненных к районам Крайнего Севера, имеющие страховой стаж не менее 25 лет у мужчин или не менее 20 лет у женщин, на иждивении которых, находятся нетрудоспособные члены семьи (кроме лиц, достигших 80-летнего возраста или являющихся инвалидами 1 группы)</w:t>
            </w:r>
          </w:p>
        </w:tc>
        <w:tc>
          <w:tcPr/>
          <w:p>
            <w:pPr>
              <w:jc w:val="left"/>
            </w:pPr>
            <w:r>
              <w:t xml:space="preserve">С 1 иждивенцем – 10477 рублей 10 копеек в месяц</w:t>
            </w:r>
          </w:p>
          <w:p>
            <w:pPr>
              <w:jc w:val="left"/>
            </w:pPr>
            <w:r>
              <w:t xml:space="preserve">С 2 иждивенцами - 13096 рублей  38 копеек в месяц</w:t>
            </w:r>
          </w:p>
          <w:p>
            <w:pPr>
              <w:jc w:val="left"/>
            </w:pPr>
            <w:r>
              <w:t xml:space="preserve">С 3 иждивенцами - 15715 рублей 66 копеек в месяц (независимо от места жительства)</w:t>
            </w:r>
          </w:p>
        </w:tc>
      </w:tr>
      <w:tr>
        <w:tc>
          <w:tcPr/>
          <w:p>
            <w:pPr>
              <w:jc w:val="left"/>
            </w:pPr>
            <w:r>
              <w:t xml:space="preserve">Граждане, проработавшие не менее 20 календарных лет в местностях, приравненных к районам Крайнего Севера, имеющие страховой стаж не менее 25 лет у мужчин или не менее 20 лет у женщин, достигшие возраста 80 лет или являющиеся инвалидами I группы, на иждивении которых, находятся нетрудоспособные члены семьи</w:t>
            </w:r>
          </w:p>
        </w:tc>
        <w:tc>
          <w:tcPr/>
          <w:p>
            <w:pPr>
              <w:jc w:val="left"/>
            </w:pPr>
            <w:r>
              <w:t xml:space="preserve">С 1 иждивенцем - 18334 рубля  92 копейки в месяц</w:t>
            </w:r>
          </w:p>
          <w:p>
            <w:pPr>
              <w:jc w:val="left"/>
            </w:pPr>
            <w:r>
              <w:t xml:space="preserve">С 2 иждивенцами – 20954 рубля 20 копеек в месяц</w:t>
            </w:r>
          </w:p>
          <w:p>
            <w:pPr>
              <w:jc w:val="left"/>
            </w:pPr>
            <w:r>
              <w:t xml:space="preserve">С 3 иждивенцами - 23573 рубля 48 копеек в месяц (независимо от места жительства)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http://moskvoreche-saburovo.mos.ru/the-pension-fund-informs/detail/10423775.html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4237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4237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2024-06-27T19:56:39Z</dcterms:created>
  <dcterms:modified xsi:type="dcterms:W3CDTF">2024-06-27T19:56:39Z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