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156bfab253fe92275cf4d55920c57935a35dc3"/>
    <w:p>
      <w:pPr>
        <w:pStyle w:val="Heading3"/>
      </w:pPr>
      <w:r>
        <w:t xml:space="preserve">Мастер-классы профориентационной направленности:</w:t>
      </w:r>
    </w:p>
    <w:p>
      <w:pPr>
        <w:pStyle w:val="FirstParagraph"/>
      </w:pPr>
      <w:r>
        <w:t xml:space="preserve">15.05.2019</w:t>
      </w:r>
    </w:p>
    <w:bookmarkEnd w:id="20"/>
    <w:bookmarkStart w:id="23" w:name="Xde56231dc70d6c2dc7011d709ff350a57362491"/>
    <w:p>
      <w:pPr>
        <w:pStyle w:val="Heading1"/>
      </w:pPr>
      <w:r>
        <w:t xml:space="preserve">18 мая 2019 года с 10:00 до 15:00 в ГБПОУ МГКЭИТ (Московский государственный колледж   электромеханики и информационных технологий) по адресу: г. Москва, ул. Судостроительная, дом 48,  состоится День открытых дверей и проведение мастер-классов в рамках проекта: «Навыки будущего «Кружки FUTURESKILLS»</w:t>
      </w:r>
    </w:p>
    <w:p>
      <w:pPr>
        <w:pStyle w:val="FirstParagraph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Открыта регистрация для участия в мастер-классах: «Проверка энергоэффективности осветительных устройств» и «Моделирование и визуализация 3-х мерных фигур», которые проводятся в рамках проекта: «Навыки будущего «Кружки FUTURESKILLS» Департамента образования и науки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Аудитория: Обучающиеся 8–11 классов.</w:t>
      </w:r>
    </w:p>
    <w:p>
      <w:pPr>
        <w:pStyle w:val="BodyText"/>
      </w:pPr>
      <w:r>
        <w:t xml:space="preserve">Формат: Мастер-класс.</w:t>
      </w:r>
    </w:p>
    <w:p>
      <w:pPr>
        <w:pStyle w:val="BodyText"/>
      </w:pPr>
      <w:r>
        <w:t xml:space="preserve">Дата проведения: 18 мая 2019 года.</w:t>
      </w:r>
    </w:p>
    <w:p>
      <w:pPr>
        <w:pStyle w:val="BodyText"/>
      </w:pPr>
      <w:r>
        <w:t xml:space="preserve"> Время проведения: 10:00–11:00</w:t>
      </w:r>
    </w:p>
    <w:p>
      <w:pPr>
        <w:pStyle w:val="BodyText"/>
      </w:pPr>
      <w:r>
        <w:t xml:space="preserve"> Место проведения:</w:t>
      </w:r>
    </w:p>
    <w:p>
      <w:pPr>
        <w:pStyle w:val="BodyText"/>
      </w:pPr>
      <w:r>
        <w:t xml:space="preserve">Адрес проведения: Москва, ул. Судостроительная, д.48.</w:t>
      </w:r>
    </w:p>
    <w:p>
      <w:pPr>
        <w:pStyle w:val="BodyText"/>
      </w:pPr>
      <w:r>
        <w:t xml:space="preserve"> Преподаватели: Ленивкин Павел Анатольевич, Примакова Ирина Владимировна.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Ссылка на регистрацию на портале Среднее профессиональное образование Москвы https://www.spo.mosmetod.ru/digital-profs 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http://moskvoreche-saburovo.mos.ru/the-commission-on-affairs-of-minors-and-protection-of-their-rights/detail/8083555.html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8083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8083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2025-01-29T08:17:16Z</dcterms:created>
  <dcterms:modified xsi:type="dcterms:W3CDTF">2025-01-29T08:17:16Z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