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ab8fd347211a3ce0dd0de4d00cd34b0b7c18e"/>
    <w:p>
      <w:pPr>
        <w:pStyle w:val="Heading3"/>
      </w:pPr>
      <w:r>
        <w:t xml:space="preserve">Общероссийской антинаркотической акции «Сообщи, где торгуют смертью».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4c/antinarkoticheskaya-aktsiya-gde-torguyut-smertyu-_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http://moskvoreche-saburovo.mos.ru/the-commission-on-affairs-of-minors-and-protection-of-their-rights/detail/7690444.html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690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690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2025-01-30T02:20:10Z</dcterms:created>
  <dcterms:modified xsi:type="dcterms:W3CDTF">2025-01-30T02:20:10Z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