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884746da09aa142bad9d4370a7f9d585f66a0"/>
    <w:p>
      <w:pPr>
        <w:pStyle w:val="Heading3"/>
      </w:pPr>
      <w:r>
        <w:t xml:space="preserve">Органы, осуществляющие защиту прав несовершеннолетних. (10.10.2018)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9a/organy-kd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http://moskvoreche-saburovo.mos.ru/the-commission-on-affairs-of-minors-and-protection-of-their-rights/detail/7624733.html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624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624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