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a68b06b691ae5943bcdbf2d7e08cc07bbfa8b"/>
    <w:p>
      <w:pPr>
        <w:pStyle w:val="Heading3"/>
      </w:pPr>
      <w:r>
        <w:t xml:space="preserve">Временная занятость молодежи в свободное от учебы время и на время летних каникул переданы в Центр Занятости молодежи.</w:t>
      </w:r>
    </w:p>
    <w:p>
      <w:pPr>
        <w:pStyle w:val="FirstParagraph"/>
      </w:pPr>
      <w:r>
        <w:t xml:space="preserve">08.05.2018</w:t>
      </w:r>
    </w:p>
    <w:p>
      <w:pPr>
        <w:pStyle w:val="BodyText"/>
      </w:pPr>
      <w:r>
        <w:t xml:space="preserve">ГКУ ЦЗН города Москвы для профилактики правонарушений несовершеннолетними гражданами, отдел трудоустройства «Автозаводский» и любой другой отдел ГКУ ЦЗН г. Москвы в рамках существующего законодательства готов оказывать содействие в трудоустройстве несовершеннолетних граждан, а так же взрослому населению, которые попали в трудную жизненную ситуацию и желающие найти работу. </w:t>
      </w:r>
    </w:p>
    <w:p>
      <w:pPr>
        <w:pStyle w:val="BodyText"/>
      </w:pPr>
      <w:r>
        <w:t xml:space="preserve">При обращении несовершеннолетних граждан в отдел трудоустройства «Автозаводский», или в любой другой отдел трудоустройства на территории города Москвы, специалисты отдела трудоустройства помогут подобрать из общегородской базы вакансий, подходящие варианты трудоустройства, с учетом места проживания/регистрации. Кроме этого, в отделах трудоустройства ГКУ ЦЗН психолог-профконсультант окажет государственную услугу по профессиональной ориентации с целью выбора сферы деятельности, профессии, обучения. </w:t>
      </w:r>
    </w:p>
    <w:p>
      <w:pPr>
        <w:pStyle w:val="BodyText"/>
      </w:pPr>
      <w:r>
        <w:t xml:space="preserve">Все услуги оказываются бесплатно. </w:t>
      </w:r>
    </w:p>
    <w:p>
      <w:pPr>
        <w:pStyle w:val="BodyText"/>
      </w:pPr>
      <w:r>
        <w:t xml:space="preserve">В случае, если по каким либо причинам не удалось подобрать подходящую вакансию в ГКУ ЦЗН, можно обратиться в:</w:t>
      </w:r>
    </w:p>
    <w:p>
      <w:pPr>
        <w:pStyle w:val="BodyText"/>
      </w:pPr>
      <w:r>
        <w:t xml:space="preserve"> - Центр занятости молодежи, расположенный по адресу: Москва, ул. Щепкина 38 стр. 1, т. +7 (495) 688-46-56 , www.czmol.ru, </w:t>
      </w:r>
    </w:p>
    <w:p>
      <w:pPr>
        <w:pStyle w:val="BodyText"/>
      </w:pPr>
      <w:r>
        <w:t xml:space="preserve">- Отдел трудоустройства «Царицынский» ГКУ ЦЗН ЮАО г. Москвы, расположенный по адресу: г. . Москва, ул. Луганская, дом 8, тел. 8-495-321-51-20.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http://moskvoreche-saburovo.mos.ru/the-commission-on-affairs-of-minors-and-protection-of-their-rights/detail/7314080.html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7314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7314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