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f970d46b6180c019cd7967e859d030c2777bf"/>
    <w:p>
      <w:pPr>
        <w:pStyle w:val="Heading3"/>
      </w:pPr>
      <w:r>
        <w:t xml:space="preserve">Мобильные службы помощи семьям с детьми города Москвы на базе организаций поддержки семьи детства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drawing>
          <wp:inline>
            <wp:extent cx="5334000" cy="7234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ca/mobilnye-sluzhby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34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205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c4/mobilnye-sluzhby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05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http://moskvoreche-saburovo.mos.ru/the-commission-on-affairs-of-minors-and-protection-of-their-rights/detail/7040578.html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040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040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2025-07-21T23:42:33Z</dcterms:created>
  <dcterms:modified xsi:type="dcterms:W3CDTF">2025-07-21T23:42:33Z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