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5185262b6b4d14af7c6020eb5be4821a23d9d"/>
    <w:p>
      <w:pPr>
        <w:pStyle w:val="Heading3"/>
      </w:pPr>
      <w:r>
        <w:t xml:space="preserve">График приема КДНиЗП района Москворечье-Сабурово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b7/grafik-priema-kdniz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http://moskvoreche-saburovo.mos.ru/the-commission-on-affairs-of-minors-and-protection-of-their-rights/detail/5426990.html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5426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5426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2025-05-03T15:17:02Z</dcterms:created>
  <dcterms:modified xsi:type="dcterms:W3CDTF">2025-05-03T15:17:02Z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