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8eb48b0351a7bda6bc7909e53ae27dddc73ca"/>
    <w:p>
      <w:pPr>
        <w:pStyle w:val="Heading3"/>
      </w:pPr>
      <w:r>
        <w:t xml:space="preserve">График проведения заседаний КДН и ЗП в 2017 году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http://moskvoreche-saburovo.mos.ru/the-commission-on-affairs-of-minors-and-protection-of-their-rights/detail/4641607.html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641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641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2025-05-03T15:17:02Z</dcterms:created>
  <dcterms:modified xsi:type="dcterms:W3CDTF">2025-05-03T15:17:02Z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