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цепинг"/>
    <w:p>
      <w:pPr>
        <w:pStyle w:val="Heading3"/>
      </w:pPr>
      <w:r>
        <w:t xml:space="preserve">Зацепинг!</w:t>
      </w:r>
    </w:p>
    <w:p>
      <w:pPr>
        <w:pStyle w:val="FirstParagraph"/>
      </w:pPr>
      <w:r>
        <w:t xml:space="preserve">11.11.2015</w:t>
      </w:r>
    </w:p>
    <w:p>
      <w:pPr>
        <w:pStyle w:val="BodyText"/>
      </w:pPr>
      <w:r>
        <w:t xml:space="preserve">Уважаемые родители!</w:t>
      </w:r>
    </w:p>
    <w:p>
      <w:pPr>
        <w:pStyle w:val="BodyText"/>
      </w:pPr>
      <w:r>
        <w:t xml:space="preserve">Будьте бдительны! Интересы Ваших детей - Ваши интересы!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http://moskvoreche-saburovo.mos.ru/the-commission-on-affairs-of-minors-and-protection-of-their-rights/detail/2293778.html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2293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2293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2025-05-03T15:16:49Z</dcterms:created>
  <dcterms:modified xsi:type="dcterms:W3CDTF">2025-05-03T15:16:49Z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