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5.jpg" ContentType="image/jpeg"/>
  <Override PartName="/word/media/rId29.jpg" ContentType="image/jpeg"/>
  <Override PartName="/word/media/rId20.jpg" ContentType="image/jpeg"/>
  <Override PartName="/word/media/rId41.jpg" ContentType="image/jpeg"/>
  <Override PartName="/word/media/rId32.jpg" ContentType="image/jpeg"/>
  <Override PartName="/word/media/rId38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76c44c5d19326aad23ad90a8a931603f6af425e"/>
    <w:p>
      <w:pPr>
        <w:pStyle w:val="Heading3"/>
      </w:pPr>
      <w:r>
        <w:t xml:space="preserve">Информационно-профилактическое мероприятие в рамках акции «Мой выбор – жизнь!», приуроченное к Международному дню борьбы с наркоманией и незаконным оборотом наркотиков.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24 июня 2022 года, с 15.00 до 17.00,  уже традиционно в  нашем районе Москворечье-Сабурово, при  поддержке  администрации Культурного Центра «Москворечье», управой района Москворечье-Сабурово города Москвы (Комиссией по делам несовершеннолетних и защите их прав),  при участии специалистов   Департамента здравоохранения  города Москвы и   Московский научно-практический центр наркологии города Москвы было проведено информационно-профилактическое мероприятие  в рамках акции  «Мой выбор – жизнь!», приуроченное к Международному дню борьбы с наркоманией и незаконным оборотом наркотиков.</w:t>
      </w:r>
    </w:p>
    <w:p>
      <w:pPr>
        <w:pStyle w:val="BodyText"/>
      </w:pPr>
      <w:r>
        <w:rPr>
          <w:iCs/>
          <w:i/>
        </w:rPr>
        <w:t xml:space="preserve"> В целях борьбы с наркоманией и алкоголизмом, пропаганды здорового образа жизни, физической культуры и спорта, формирования имиджа человека, ведущего здоровый образ жизни, популяризации массовых городских видов спорта и  организации здорового досуга москвичей, с</w:t>
      </w:r>
      <w:r>
        <w:t xml:space="preserve">пециалисты учреждений Департамента здравоохранения Москвы предоставили уникальную возможность пройти бесплатное медицинское обследование и провели консультации по вопросам профилактики и лечения различных заболеваний. Желающие могли получить индивидуальные, анонимные  и бесплатные консультации врачей-специалистов   по вопросам организации здорового образа жизни, а так же пройти тестирование на содержание уровня СО (угарного газа) в организме.</w:t>
      </w:r>
    </w:p>
    <w:p>
      <w:pPr>
        <w:pStyle w:val="BodyText"/>
      </w:pPr>
      <w:r>
        <w:t xml:space="preserve"> На акции работал мобильный пункт, в котором можно пройти анонимное консультирование по социально значимым заболеваниям.  </w:t>
      </w:r>
    </w:p>
    <w:p>
      <w:pPr>
        <w:pStyle w:val="BodyText"/>
      </w:pPr>
      <w:r>
        <w:rPr>
          <w:bCs/>
          <w:b/>
        </w:rPr>
        <w:t xml:space="preserve">Все консультации проводились на бесплатной основе специалистами Департамента здравоохранения  города Москвы и  Московский научно-практический центр наркологии  города Москвы – врачами общей практики, специалистами отделений профилактики и  табакокурения Московского Научно-практического Центра Наркологии.  </w:t>
      </w:r>
    </w:p>
    <w:p>
      <w:pPr>
        <w:pStyle w:val="BodyText"/>
      </w:pPr>
      <w:r>
        <w:t xml:space="preserve">В акции приняли участие специалисты Московского Научно-практического центра наркологии г. Москвы, волонтеры Российской наркологической Лиги, представители Благотворительного Фонда «Шаги» и Общественного движения «Стройная Россия», глава муниципального округа Москворечье-Сабурово -Заусаева Наталья Васильевна и депутаты Совета депутатов муниципального округа Москворечье-Сабурово: Аленов Андрей Михайлович, Абертасов Андрей Алексеевич, Андриянов Михаил Владимирович, советник Управления развития социальной сферы префектуры Южного административного округа, ответственный секретарь Комиссии по делам несовершеннолетних и защите их прав округа – Гущин Геннадий Николаевич, представители образовательных учреждений района: Школы № 1579 и Школы № 2000, ГБУЗ Детская городская поликлиника № 23 ДЗМ, филиала № 6 ГБУЗ МНПЦ Наркологии ДЗМ, Совета общественных пунктов охраны порядка района Москворечье-Сабурово.</w:t>
      </w:r>
    </w:p>
    <w:p>
      <w:pPr>
        <w:pStyle w:val="BodyText"/>
      </w:pPr>
      <w:r>
        <w:t xml:space="preserve">Инструктор Российской ассоциации по скандинавской ходьбе, призёр российских и международных соревнований – Гуркова Анна, провела мастер-класс по скандинавской ходьбе.</w:t>
      </w:r>
    </w:p>
    <w:p>
      <w:pPr>
        <w:pStyle w:val="BodyText"/>
      </w:pPr>
      <w:r>
        <w:t xml:space="preserve">Звуковое и музыкальное сопровождение   акции  было организовано   ГБУ ЦД "Личность". Так же в рамках акции специалистами ГБУ ЦД "Личность" проводились  Мастер-классы по армреслингу,  шашкам и шахматам.</w:t>
      </w:r>
    </w:p>
    <w:p>
      <w:pPr>
        <w:pStyle w:val="BodyText"/>
      </w:pPr>
      <w:r>
        <w:t xml:space="preserve">Хочется выразить благодарность заведующему обособленного  структурного подразделения Культурный Центр  «Москворечье -  Москалеву  Александру Евгеньевичу и его сотрудникам – команде профессионалов с большой буквы,        за сотрудничество и оказанную помощь   в проведении   данного мероприятия. </w:t>
      </w:r>
    </w:p>
    <w:p>
      <w:pPr>
        <w:pStyle w:val="BodyText"/>
      </w:pPr>
      <w:r>
        <w:t xml:space="preserve">А так же всем, кто помогал в организации данной акции, принимал в ней участие и не остался равнодушным.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32/9xjt29xo50f3zrqw2iuhb4fs439mdl1s/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0e6/ul3tibddkzwh7b1lo5f0xe53a3fc58cr/1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3a/3261nmi0zd0lyjnxznkt1venoc27m7s5/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55/0e9tegr48klau3775j3iat279y42sj9x/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4d/xzwtgjkarcwdobvy4p4pohav342p3kt7/9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98/edhia1t4pvwkhekyv1j10l0rpskf4gxj/11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b2/ioc3i2sx5czdjoo1z8rngu1ta3dl43o4/12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4bf/otfz0zf9yogxnsph3hj7l7txy1rcmnjm/1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«Мы выбираем ЖИЗНЬ!»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http://moskvoreche-saburovo.mos.ru/the-commission-on-affairs-of-minors-and-protection-of-their-rights/detail/10901077.html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41" Target="media/rId41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image" Id="rId26" Target="media/rId26.jpg" /><Relationship Type="http://schemas.openxmlformats.org/officeDocument/2006/relationships/hyperlink" Id="rId45" Target="http://moskvoreche-saburovo.mos.ru" TargetMode="External" /><Relationship Type="http://schemas.openxmlformats.org/officeDocument/2006/relationships/hyperlink" Id="rId44" Target="http://moskvoreche-saburovo.mos.ru/the-commission-on-affairs-of-minors-and-protection-of-their-rights/detail/10901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moskvoreche-saburovo.mos.ru" TargetMode="External" /><Relationship Type="http://schemas.openxmlformats.org/officeDocument/2006/relationships/hyperlink" Id="rId44" Target="http://moskvoreche-saburovo.mos.ru/the-commission-on-affairs-of-minors-and-protection-of-their-rights/detail/10901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