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4c3348b21a31cd83c2170927f04039cfedb1b24"/>
    <w:p>
      <w:pPr>
        <w:pStyle w:val="Heading3"/>
      </w:pPr>
      <w:r>
        <w:t xml:space="preserve">Оповещение!!! О проведении общественных обсуждений в районах Братеево и Москворечье-Сабурово города Москвы 14.01.2020</w:t>
      </w:r>
    </w:p>
    <w:p>
      <w:pPr>
        <w:pStyle w:val="FirstParagraph"/>
      </w:pPr>
      <w:r>
        <w:t xml:space="preserve">06.12.2019</w:t>
      </w:r>
    </w:p>
    <w:p>
      <w:pPr>
        <w:pStyle w:val="BodyText"/>
      </w:pPr>
      <w:r>
        <w:t xml:space="preserve">На общественные обсуждения представляются материалы оценки воздействия на окружающую  среду  (ОВОС)  по  проекту:  </w:t>
      </w:r>
      <w:r>
        <w:rPr>
          <w:bCs/>
          <w:b/>
        </w:rPr>
        <w:t xml:space="preserve">«Реконструкция участка канализационного коллектора от района застройки Братеево Д=2000мм»,</w:t>
      </w:r>
      <w:r>
        <w:t xml:space="preserve"> </w:t>
      </w:r>
      <w:r>
        <w:t xml:space="preserve">расположенного в районе: город Москва, ЮАО, улица Борисовские пруды.</w:t>
      </w:r>
    </w:p>
    <w:p>
      <w:pPr>
        <w:pStyle w:val="BodyText"/>
      </w:pPr>
      <w:r>
        <w:t xml:space="preserve">Целью проведения работ по оценке воздействия на окружающую среду (ОВОС) является прокладка инженерных коммуникаций водоотведения в границах территории ООПТ «Природно-исторический парк «Царицыно».</w:t>
      </w:r>
    </w:p>
    <w:p>
      <w:pPr>
        <w:pStyle w:val="BodyText"/>
      </w:pPr>
      <w:r>
        <w:t xml:space="preserve">Тема обсуждений: материалы по проекту: «Реконструкция участка канализационного коллектора от района застройки Братеево Д=2000мм», расположенного в районе: город Москва, ЮАО, улица Борисовские пруды.</w:t>
      </w:r>
    </w:p>
    <w:p>
      <w:pPr>
        <w:pStyle w:val="BodyText"/>
      </w:pPr>
      <w:r>
        <w:t xml:space="preserve">Место  осуществления  деятельности:  город Москва, ЮАО, улица Борисовские пруды.</w:t>
      </w:r>
    </w:p>
    <w:p>
      <w:pPr>
        <w:pStyle w:val="BodyText"/>
      </w:pPr>
      <w:r>
        <w:t xml:space="preserve">Проектировщик:</w:t>
      </w:r>
      <w:r>
        <w:t xml:space="preserve"> </w:t>
      </w:r>
      <w:r>
        <w:rPr>
          <w:bCs/>
          <w:b/>
        </w:rPr>
        <w:t xml:space="preserve">АО ФГ «Эверест»</w:t>
      </w:r>
      <w:r>
        <w:t xml:space="preserve">, 123104, город Москва, Большой Палашевский переулок, дом 3, стр. 1, комн. 11, телефон: 8-495-926-42-66, e-mail:</w:t>
      </w:r>
      <w:r>
        <w:t xml:space="preserve"> </w:t>
      </w:r>
      <w:hyperlink r:id="rId20">
        <w:r>
          <w:rPr>
            <w:rStyle w:val="Hyperlink"/>
          </w:rPr>
          <w:t xml:space="preserve">tplast08@mail.</w:t>
        </w:r>
      </w:hyperlink>
      <w:r>
        <w:t xml:space="preserve">ru</w:t>
      </w:r>
    </w:p>
    <w:p>
      <w:pPr>
        <w:pStyle w:val="BodyText"/>
      </w:pPr>
      <w:r>
        <w:t xml:space="preserve">Заказчик:</w:t>
      </w:r>
      <w:r>
        <w:t xml:space="preserve"> </w:t>
      </w:r>
      <w:r>
        <w:rPr>
          <w:bCs/>
          <w:b/>
        </w:rPr>
        <w:t xml:space="preserve">АО «Мосводоканал»</w:t>
      </w:r>
      <w:r>
        <w:t xml:space="preserve">, 105005,  город  Москва,  Плетешковский переулок, дом 2, телефон: 8-499-763-34-34, e-mail:</w:t>
      </w:r>
      <w:r>
        <w:t xml:space="preserve"> </w:t>
      </w:r>
      <w:hyperlink r:id="rId21">
        <w:r>
          <w:rPr>
            <w:rStyle w:val="Hyperlink"/>
          </w:rPr>
          <w:t xml:space="preserve">post@mosvodokanal.ru</w:t>
        </w:r>
      </w:hyperlink>
    </w:p>
    <w:p>
      <w:pPr>
        <w:pStyle w:val="BodyText"/>
      </w:pPr>
      <w:r>
        <w:rPr>
          <w:bCs/>
          <w:b/>
        </w:rPr>
        <w:t xml:space="preserve">Cрок  проведения оценки воздействия на окружающую среду:</w:t>
      </w:r>
      <w:r>
        <w:t xml:space="preserve"> </w:t>
      </w:r>
      <w:r>
        <w:t xml:space="preserve">I квартал 2020 года.</w:t>
      </w:r>
    </w:p>
    <w:p>
      <w:pPr>
        <w:pStyle w:val="BodyText"/>
      </w:pPr>
      <w:r>
        <w:t xml:space="preserve">Консультации специалиста: с 31.12.2019 по 14.01.2020 (по рабочим дням) с 10.00 до 17.00, телефон: 8-495-676-10-03, е-mail:</w:t>
      </w:r>
      <w:r>
        <w:t xml:space="preserve"> </w:t>
      </w:r>
      <w:hyperlink r:id="rId22">
        <w:r>
          <w:rPr>
            <w:rStyle w:val="Hyperlink"/>
          </w:rPr>
          <w:t xml:space="preserve">baribina_om@mosvodokanal.ru</w:t>
        </w:r>
      </w:hyperlink>
      <w:hyperlink r:id="rId21"/>
      <w:r>
        <w:t xml:space="preserve">,  контактные лица – Барыбина Оксана Михайловна и Виллер Александр Борисович -</w:t>
      </w:r>
      <w:r>
        <w:t xml:space="preserve"> </w:t>
      </w:r>
      <w:hyperlink r:id="rId23">
        <w:r>
          <w:rPr>
            <w:rStyle w:val="Hyperlink"/>
          </w:rPr>
          <w:t xml:space="preserve">a.viller@aoeks.ru</w:t>
        </w:r>
      </w:hyperlink>
      <w:r>
        <w:t xml:space="preserve">).</w:t>
      </w:r>
    </w:p>
    <w:p>
      <w:pPr>
        <w:pStyle w:val="BodyText"/>
      </w:pPr>
      <w:r>
        <w:t xml:space="preserve">Предполагаемая форма общественного обсуждения: общественные обсуждения.</w:t>
      </w:r>
    </w:p>
    <w:bookmarkEnd w:id="24"/>
    <w:bookmarkStart w:id="28" w:name="X96c0d55a690f8af0ba9083d5a4002590cb64764"/>
    <w:p>
      <w:pPr>
        <w:pStyle w:val="Heading2"/>
      </w:pPr>
      <w:r>
        <w:t xml:space="preserve">Общественные обсуждения организуются в форме собрания участников общественных обсуждений</w:t>
      </w:r>
      <w:r>
        <w:t xml:space="preserve"> </w:t>
      </w:r>
      <w:r>
        <w:rPr>
          <w:bCs/>
          <w:b/>
        </w:rPr>
        <w:t xml:space="preserve">14 января 2020 в 19.00</w:t>
      </w:r>
      <w:r>
        <w:t xml:space="preserve"> </w:t>
      </w:r>
      <w:r>
        <w:t xml:space="preserve">в помещении ЦБС ЮАО библиотека № 150 по адресу: улица Борисовские пруды, дом 10, корпус 5.</w:t>
      </w:r>
    </w:p>
    <w:p>
      <w:pPr>
        <w:pStyle w:val="FirstParagraph"/>
      </w:pPr>
      <w:r>
        <w:t xml:space="preserve">Время начала регистрации участников общественных обсуждений с 18.00.</w:t>
      </w:r>
    </w:p>
    <w:p>
      <w:pPr>
        <w:pStyle w:val="BodyText"/>
      </w:pPr>
      <w:r>
        <w:t xml:space="preserve">Форма представления замечаний и предложений направляется письменно заказчику проекта технической документации АО «Мосводоканал» по адресу: 105005, город Москва, Плетешковский переулок, дом 2, или на адрес электронной почты:  </w:t>
      </w:r>
      <w:hyperlink r:id="rId21">
        <w:r>
          <w:rPr>
            <w:rStyle w:val="Hyperlink"/>
          </w:rPr>
          <w:t xml:space="preserve">post@mosvodokanal.ru</w:t>
        </w:r>
      </w:hyperlink>
      <w:r>
        <w:t xml:space="preserve">,</w:t>
      </w:r>
      <w:r>
        <w:t xml:space="preserve"> </w:t>
      </w:r>
      <w:hyperlink r:id="rId22">
        <w:r>
          <w:rPr>
            <w:rStyle w:val="Hyperlink"/>
          </w:rPr>
          <w:t xml:space="preserve">baribina_om@mosvodokanal.ru</w:t>
        </w:r>
      </w:hyperlink>
      <w:r>
        <w:t xml:space="preserve"> </w:t>
      </w:r>
      <w:r>
        <w:t xml:space="preserve">с пометкой для общественных обсуждений по материалам проекта «Реконструкция участка канализационного коллектора от района застройки Братеево Д=2000мм», расположенного в районе: город Москва, ЮАО, улица Борисовские пруды.</w:t>
      </w:r>
    </w:p>
    <w:p>
      <w:pPr>
        <w:pStyle w:val="BodyText"/>
      </w:pPr>
      <w:r>
        <w:t xml:space="preserve">Сроки доступности документации – информационные материалы для ознакомления по теме общественных обсуждений будут размещены на официальном сайте префектуры Южного административного округа (uao.mos.ru) и сайтах управ районов Братеево (</w:t>
      </w:r>
      <w:hyperlink r:id="rId25">
        <w:r>
          <w:rPr>
            <w:rStyle w:val="Hyperlink"/>
          </w:rPr>
          <w:t xml:space="preserve">brateevo.mos.ru</w:t>
        </w:r>
      </w:hyperlink>
      <w:r>
        <w:t xml:space="preserve">) и Москворечье-Сабурово (moskvoreche-saburovo.mos.ru) не позднее 31.12.2019.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http://moskvoreche-saburovo.mos.ru/public-hearings/detail/8545068.html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brateevo.mos.ru/" TargetMode="External" /><Relationship Type="http://schemas.openxmlformats.org/officeDocument/2006/relationships/hyperlink" Id="rId27" Target="http://moskvoreche-saburovo.mos.ru" TargetMode="External" /><Relationship Type="http://schemas.openxmlformats.org/officeDocument/2006/relationships/hyperlink" Id="rId26" Target="http://moskvoreche-saburovo.mos.ru/public-hearings/detail/8545068.html" TargetMode="External" /><Relationship Type="http://schemas.openxmlformats.org/officeDocument/2006/relationships/hyperlink" Id="rId23" Target="mailto:a.viller@aoeks.ru" TargetMode="External" /><Relationship Type="http://schemas.openxmlformats.org/officeDocument/2006/relationships/hyperlink" Id="rId22" Target="mailto:baribina_om@mosvodokanal.ru" TargetMode="External" /><Relationship Type="http://schemas.openxmlformats.org/officeDocument/2006/relationships/hyperlink" Id="rId21" Target="mailto:post@mosvodokanal.ru" TargetMode="External" /><Relationship Type="http://schemas.openxmlformats.org/officeDocument/2006/relationships/hyperlink" Id="rId20" Target="mailto:tplast08@mail.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brateevo.mos.ru/" TargetMode="External" /><Relationship Type="http://schemas.openxmlformats.org/officeDocument/2006/relationships/hyperlink" Id="rId27" Target="http://moskvoreche-saburovo.mos.ru" TargetMode="External" /><Relationship Type="http://schemas.openxmlformats.org/officeDocument/2006/relationships/hyperlink" Id="rId26" Target="http://moskvoreche-saburovo.mos.ru/public-hearings/detail/8545068.html" TargetMode="External" /><Relationship Type="http://schemas.openxmlformats.org/officeDocument/2006/relationships/hyperlink" Id="rId23" Target="mailto:a.viller@aoeks.ru" TargetMode="External" /><Relationship Type="http://schemas.openxmlformats.org/officeDocument/2006/relationships/hyperlink" Id="rId22" Target="mailto:baribina_om@mosvodokanal.ru" TargetMode="External" /><Relationship Type="http://schemas.openxmlformats.org/officeDocument/2006/relationships/hyperlink" Id="rId21" Target="mailto:post@mosvodokanal.ru" TargetMode="External" /><Relationship Type="http://schemas.openxmlformats.org/officeDocument/2006/relationships/hyperlink" Id="rId20" Target="mailto:tplast08@mail.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2025-05-03T15:16:22Z</dcterms:created>
  <dcterms:modified xsi:type="dcterms:W3CDTF">2025-05-03T15:16:22Z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