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a77ca0e432584a469916a88c2ea9b8cadbee4"/>
    <w:p>
      <w:pPr>
        <w:pStyle w:val="Heading3"/>
      </w:pPr>
      <w:r>
        <w:t xml:space="preserve">ОПОВЕЩЕНИЕ О ПРОВЕДЕНИИ ПУБЛИЧНЫХ СЛУШАНИЙ от 07.06.19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t xml:space="preserve">1. В районе Москворечье-Сабурово проект планировки территории линейного объекта – соединительной ветки в электродепо «Замоскворецкое» Московского метрополитена.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Период проведения экспозиции: с 14.06.2019 по 20.06.2019 (включительно) в помещении управы района Москворечье-Сабурово по адресу: Пролетарский проспект, дом 7.</w:t>
      </w:r>
    </w:p>
    <w:p>
      <w:pPr>
        <w:pStyle w:val="BodyText"/>
      </w:pPr>
      <w:r>
        <w:t xml:space="preserve">Время работы экспозиции: в будние дни (14.06, 17.06, 18.06, 19.06, 20.06) с 11.00 до 19.00.</w:t>
      </w:r>
    </w:p>
    <w:p>
      <w:pPr>
        <w:pStyle w:val="BodyText"/>
      </w:pPr>
      <w:r>
        <w:t xml:space="preserve">В выходные дни (15.06 и 16.06) 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Собрание участников публичных слушаний: 25.06.2019 в 19.00 в помещении ГБУК города Москвы «КЦ» Москворечье» по адресу: Каширское шоссе, дом 52.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работы экспозиции: в будние дни (14.06, 17.06, 18.06, 19.06, 20.06) с 11.00 до 19.00.</w:t>
      </w:r>
    </w:p>
    <w:p>
      <w:pPr>
        <w:pStyle w:val="BodyText"/>
      </w:pPr>
      <w:r>
        <w:t xml:space="preserve">В выходные дни (15.06 и 16.06) –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Собрание участников публичных слушаний: 25.06.2019 в 19.00 в помещении библиотеки № 138 по адресу:  Касимовская улица, дом 21.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период проведения публичных слушаний участники публичных слушаний имеют право 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 предложений и  замечаний в период работы  экспозиции;</w:t>
      </w:r>
    </w:p>
    <w:p>
      <w:pPr>
        <w:pStyle w:val="BodyText"/>
      </w:pPr>
      <w:r>
        <w:t xml:space="preserve">- выступления на собрании  участников публичных слушаний;</w:t>
      </w:r>
    </w:p>
    <w:p>
      <w:pPr>
        <w:pStyle w:val="BodyText"/>
      </w:pPr>
      <w:r>
        <w:t xml:space="preserve">- внесения записи в  книгу (журнал) регистрации  участвующих в собрании участников публичных слушаний;</w:t>
      </w:r>
    </w:p>
    <w:p>
      <w:pPr>
        <w:pStyle w:val="BodyText"/>
      </w:pPr>
      <w:r>
        <w:t xml:space="preserve">- подачи в ходе собрания  письменных предложений и 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  окружную комиссию.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 комиссия ЮАО: 115280, Москва, улица Автозаводская, дом 10,   телефоны: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14.06.2019 на сайте префектуры ЮАО 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 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 комиссия 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http://moskvoreche-saburovo.mos.ru/public-hearings/detail/8140014.html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8140014.html" TargetMode="External" /><Relationship Type="http://schemas.openxmlformats.org/officeDocument/2006/relationships/hyperlink" Id="rId20" Target="https://owa.mos.ru/owa/redir.aspx?REF=Gm7DgYV6zHlS1m7qreKjAUrKoB86H4r_FhZj82dPtvoLHfAjNevWCAFodHRwOi8vd3d3LnVhby5tb3MucnU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8140014.html" TargetMode="External" /><Relationship Type="http://schemas.openxmlformats.org/officeDocument/2006/relationships/hyperlink" Id="rId20" Target="https://owa.mos.ru/owa/redir.aspx?REF=Gm7DgYV6zHlS1m7qreKjAUrKoB86H4r_FhZj82dPtvoLHfAjNevWCAFodHRwOi8vd3d3LnVhby5tb3MucnU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2025-05-03T15:16:35Z</dcterms:created>
  <dcterms:modified xsi:type="dcterms:W3CDTF">2025-05-03T15:16:35Z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