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30cf07a376edf0c25b8b4ccd4127d62edd083"/>
    <w:p>
      <w:pPr>
        <w:pStyle w:val="Heading3"/>
      </w:pPr>
      <w:r>
        <w:t xml:space="preserve">ОПОВЕЩЕНИЕ О ПРОВЕДЕНИИ ПУБЛИЧНЫХ СЛУШАНИЙ 01.11.2018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В районе</w:t>
      </w:r>
      <w:r>
        <w:t xml:space="preserve"> </w:t>
      </w:r>
      <w:r>
        <w:rPr>
          <w:bCs/>
          <w:b/>
        </w:rPr>
        <w:t xml:space="preserve">Москворечье-Сабурово</w:t>
      </w:r>
      <w:r>
        <w:t xml:space="preserve"> </w:t>
      </w:r>
      <w:r>
        <w:t xml:space="preserve">проект межевания (корректировки) территории части квартала, ограниченного улицей Борисовские Пруды, южной границей ПК (режим 4) границей технической зоны (внутрикартальным проездом)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19.10.2018 по 25.10.2018</w:t>
      </w:r>
      <w:r>
        <w:t xml:space="preserve"> </w:t>
      </w:r>
      <w:r>
        <w:t xml:space="preserve">(включительно) в помещении управы района Москворечье-Сабурово (актовый зал) по адресу</w:t>
      </w:r>
      <w:r>
        <w:rPr>
          <w:bCs/>
          <w:b/>
        </w:rPr>
        <w:t xml:space="preserve">: Пролетарский проспект, дом 7.</w:t>
      </w:r>
    </w:p>
    <w:p>
      <w:pPr>
        <w:pStyle w:val="BodyText"/>
      </w:pPr>
      <w:r>
        <w:t xml:space="preserve">Время  работы  экспозиции:  в  будние  дни  (19.10, 22.10, 23.10, 24.10, 25.10) </w:t>
      </w:r>
      <w:r>
        <w:t xml:space="preserve"> </w:t>
      </w:r>
      <w:r>
        <w:rPr>
          <w:bCs/>
          <w:b/>
        </w:rPr>
        <w:t xml:space="preserve">с  11.00  до 19.00;</w:t>
      </w:r>
      <w:r>
        <w:t xml:space="preserve"> </w:t>
      </w:r>
      <w:r>
        <w:t xml:space="preserve">в выходные дни (20.10 и 21.10)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–</w:t>
      </w:r>
      <w:r>
        <w:t xml:space="preserve"> </w:t>
      </w:r>
      <w:r>
        <w:rPr>
          <w:bCs/>
          <w:b/>
        </w:rPr>
        <w:t xml:space="preserve">23.10.2018 и 25.10.2018 с 16.00 до 19.00.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01.11.2018 в 19.00</w:t>
      </w:r>
      <w:r>
        <w:t xml:space="preserve"> </w:t>
      </w:r>
      <w:r>
        <w:t xml:space="preserve">в помещении ГБОУ школа № 1579 по адресу</w:t>
      </w:r>
      <w:r>
        <w:rPr>
          <w:bCs/>
          <w:b/>
        </w:rPr>
        <w:t xml:space="preserve">: улица Борисовские Пруды, дом 11, корпус 1.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 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  окружную комиссию.</w:t>
      </w:r>
    </w:p>
    <w:p>
      <w:pPr>
        <w:pStyle w:val="BodyText"/>
      </w:pPr>
      <w:r>
        <w:t xml:space="preserve">           </w:t>
      </w:r>
    </w:p>
    <w:p>
      <w:pPr>
        <w:pStyle w:val="BodyText"/>
      </w:pPr>
      <w:r>
        <w:t xml:space="preserve">Окружная  комиссия  ЮАО:  115280,  Москва, улица Автозаводская, дом 10, телефон: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19.10.2018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http://moskvoreche-saburovo.mos.ru/public-hearings/detail/7629977.html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7629977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7629977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2025-05-03T15:15:41Z</dcterms:created>
  <dcterms:modified xsi:type="dcterms:W3CDTF">2025-05-03T15:15:41Z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