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85e4d8c10b887f9fca45c0d26514b95485483"/>
    <w:p>
      <w:pPr>
        <w:pStyle w:val="Heading3"/>
      </w:pPr>
      <w:r>
        <w:t xml:space="preserve">ОПОВЕЩЕНИЕ О ПРОВЕДЕНИИ ПУБЛИЧНЫХ СЛУШАНИЙ 29.05.2018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t xml:space="preserve">На публичные слушания представляются: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Москворечье-Сабурово проект межевания части территории квартала, ограниченного: улицей Москворечье. улицей Кошкина, улицей Кантемировская, Пролетарским проспектом.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Период проведения экспозиции: с 18.05.2018 по 24.05.2018 (включительно) в помещении актового зала управы района Москворечье-Сабурово по адресу: Пролетарский проспект, дом 7.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Время работы экспозиции: в будние дни (18.05, 21.05, 22.05, 23.05, 24.05) с 11.00 до 19.00; в выходные дни (19.05 и 20.05) с 10.00 до 15.00.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- 22.05.2018 и 24.05.2018 с 16.00 до 19.00.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Собрание участников публичных слушаний: 29.05.2018 в 19.00 в помещении ГБОУ «Школа № 2000» по адресу: Улица Кантемировская, дом 22, корпус 6. </w:t>
      </w:r>
    </w:p>
    <w:p>
      <w:pPr>
        <w:pStyle w:val="BodyText"/>
      </w:pPr>
      <w:r>
        <w:t xml:space="preserve">Время начала регистрации – с 18.00.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 </w:t>
      </w:r>
    </w:p>
    <w:p>
      <w:pPr>
        <w:pStyle w:val="BodyText"/>
      </w:pPr>
      <w:r>
        <w:t xml:space="preserve"> - записи предложений и замечаний в период работы экспозиции; </w:t>
      </w:r>
    </w:p>
    <w:p>
      <w:pPr>
        <w:pStyle w:val="BodyText"/>
      </w:pPr>
      <w:r>
        <w:t xml:space="preserve"> - выступления на собрании участников публичных слушаний;</w:t>
      </w:r>
    </w:p>
    <w:p>
      <w:pPr>
        <w:pStyle w:val="BodyText"/>
      </w:pPr>
      <w:r>
        <w:t xml:space="preserve"> 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 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Окружная комиссия ЮАО: 115280, Москва, улица Автозаводская, дом 10, телефон: 8-495-675-86-18, 8-495- 675-73-68, blokhinsi@mos.ru.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Информационные материалы по проектам будут размещены с 18.05.2018 на сайте префектуры ЮАО uao.mos.ru в разделе «Окружная комиссия по вопросам градостроительства, землепользования и застройки».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http://moskvoreche-saburovo.mos.ru/public-hearings/detail/7321640.html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7321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7321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