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c895e2e2b692e800809d0af12b4329ba2ecb3"/>
    <w:p>
      <w:pPr>
        <w:pStyle w:val="Heading3"/>
      </w:pPr>
      <w:r>
        <w:t xml:space="preserve">Оповещение о проведении публичных слушаний по проекту "Схемы электроснабжения г.Москвы на период до 2030 года"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51/2017_12_01-_1_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http://moskvoreche-saburovo.mos.ru/public-hearings/detail/7011109.html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7011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ublic-hearings/detail/7011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2025-06-14T22:43:18Z</dcterms:created>
  <dcterms:modified xsi:type="dcterms:W3CDTF">2025-06-14T22:43:18Z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