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60bd3390b416557637ce0baab9988e9f554cb"/>
    <w:p>
      <w:pPr>
        <w:pStyle w:val="Heading3"/>
      </w:pPr>
      <w:r>
        <w:t xml:space="preserve">Оповещение о проведении публичных слушаний по проекту "Схемы внешнего газоснабжения г.Москвы на период до 2030 года"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84/2017_12_01-_1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http://moskvoreche-saburovo.mos.ru/public-hearings/detail/7011092.html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7011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7011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