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05578c435ce750d90d846f66bd097d5364770"/>
    <w:p>
      <w:pPr>
        <w:pStyle w:val="Heading3"/>
      </w:pPr>
      <w:r>
        <w:t xml:space="preserve">График проведения семинаров для строительных и проектных организаций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http://moskvoreche-saburovo.mos.ru/public-hearings/detail/4725360.html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4725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4725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2025-05-03T15:15:43Z</dcterms:created>
  <dcterms:modified xsi:type="dcterms:W3CDTF">2025-05-03T15:15:43Z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