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7" w:name="X287cac32baf14a4de86321a099898d2996692d2"/>
    <w:p>
      <w:pPr>
        <w:pStyle w:val="Heading3"/>
      </w:pPr>
      <w:r>
        <w:t xml:space="preserve">Общественные обсуждения в форме опроса с 27 мая 2023г. по 25 июня 2023г</w:t>
      </w:r>
    </w:p>
    <w:p>
      <w:pPr>
        <w:pStyle w:val="FirstParagraph"/>
      </w:pPr>
      <w:r>
        <w:t xml:space="preserve">15.05.2023</w:t>
      </w:r>
    </w:p>
    <w:p>
      <w:pPr>
        <w:pStyle w:val="BodyText"/>
      </w:pPr>
      <w:r>
        <w:rPr>
          <w:bCs/>
          <w:b/>
        </w:rPr>
        <w:t xml:space="preserve">Уведомление о проведении общественных обсуждений</w:t>
      </w:r>
    </w:p>
    <w:p>
      <w:pPr>
        <w:pStyle w:val="BodyText"/>
      </w:pPr>
      <w:r>
        <w:rPr>
          <w:bCs/>
          <w:b/>
        </w:rPr>
        <w:t xml:space="preserve">материалов обоснования лицензии на осуществление деятельности в области использования атомной энергии «Вывод из эксплуатации радиохимических производств (корпусы №№ 1, 2, 3, 9А, 9Б, 13, 26), промышленная площадка Московского филиала ФГУП «РАДОН», включая предварительные материалы оценки воздействия</w:t>
      </w:r>
    </w:p>
    <w:p>
      <w:pPr>
        <w:pStyle w:val="BodyText"/>
      </w:pPr>
      <w:r>
        <w:rPr>
          <w:bCs/>
          <w:b/>
        </w:rPr>
        <w:t xml:space="preserve">на окружающую среду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 В соответствии с приказом Минприроды России от 01.12.2020 №999 «Об утверждении требований к материалам оценки воздействия на окружающую среду» уведомляем о проведении общественных обсуждений материалов обоснования лицензии на осуществление деятельности в области использования атомной энергии «Вывод из эксплуатации радиохимических производств (корпусы №№ 1, 2, 3, 9А, 9Б, 13, 26), промышленная площадка  Московского филиала ФГУП «РАДОН», включая предварительные материалы оценки воздействия на окружающую среду.</w:t>
      </w:r>
    </w:p>
    <w:p>
      <w:pPr>
        <w:pStyle w:val="BodyText"/>
      </w:pPr>
      <w:r>
        <w:rPr>
          <w:bCs/>
          <w:b/>
        </w:rPr>
        <w:t xml:space="preserve">Заказчик:</w:t>
      </w:r>
      <w:r>
        <w:t xml:space="preserve"> </w:t>
      </w:r>
      <w:r>
        <w:t xml:space="preserve">Федеральное государственное унитарное предприятие «Объединённый эколого-технологический и научно-исследовательский центр по обезвреживанию РАО и охране окружающей среды» (ФГУП «РАДОН»), 119121, г. Москва, 7-й Ростовский пер., 2/14, ОГРН: 1037739303612, ИНН: 7704009700, телефон/факс: +7(495)545-57-67, e-mail:</w:t>
      </w:r>
      <w:r>
        <w:t xml:space="preserve"> </w:t>
      </w:r>
      <w:r>
        <w:rPr>
          <w:u w:val="single"/>
        </w:rPr>
        <w:t xml:space="preserve">info@radon.ru.</w:t>
      </w:r>
    </w:p>
    <w:p>
      <w:pPr>
        <w:pStyle w:val="BodyText"/>
      </w:pPr>
      <w:r>
        <w:rPr>
          <w:bCs/>
          <w:b/>
        </w:rPr>
        <w:t xml:space="preserve">Исполнитель:</w:t>
      </w:r>
      <w:r>
        <w:t xml:space="preserve"> </w:t>
      </w:r>
      <w:r>
        <w:t xml:space="preserve">Автономная некоммерческая организация «Научно-исследовательский институт проблем экологии» (НИИПЭ), 119017, г. Москва, ул. Большая Ордынка д.29 стр.1, ОГРН: 1127799021460, ИНН: 7705521140, тел. +7(495)953-73-49, эл. почта:</w:t>
      </w:r>
      <w:r>
        <w:t xml:space="preserve"> </w:t>
      </w:r>
      <w:hyperlink r:id="rId20">
        <w:r>
          <w:rPr>
            <w:rStyle w:val="Hyperlink"/>
          </w:rPr>
          <w:t xml:space="preserve">info@niipe.com</w:t>
        </w:r>
      </w:hyperlink>
      <w:r>
        <w:t xml:space="preserve">.</w:t>
      </w:r>
    </w:p>
    <w:p>
      <w:pPr>
        <w:pStyle w:val="BodyText"/>
      </w:pPr>
      <w:r>
        <w:rPr>
          <w:bCs/>
          <w:b/>
        </w:rPr>
        <w:t xml:space="preserve">Орган местного самоуправления, ответственный за организацию общественных обсуждений:</w:t>
      </w:r>
      <w:r>
        <w:t xml:space="preserve"> </w:t>
      </w:r>
      <w:r>
        <w:t xml:space="preserve">Управа района Москворечье-Сабурово города Москвы. Юридический/Фактический адрес: 115522, г. Москва, Пролетарский просп., д.7, тел. 8-499-323-62-26, e-mail:</w:t>
      </w:r>
      <w:r>
        <w:t xml:space="preserve"> </w:t>
      </w:r>
      <w:hyperlink r:id="rId21">
        <w:r>
          <w:rPr>
            <w:rStyle w:val="Hyperlink"/>
          </w:rPr>
          <w:t xml:space="preserve">somsb@mos.ru</w:t>
        </w:r>
      </w:hyperlink>
      <w:r>
        <w:t xml:space="preserve">.</w:t>
      </w:r>
    </w:p>
    <w:p>
      <w:pPr>
        <w:pStyle w:val="BodyText"/>
      </w:pPr>
      <w:r>
        <w:rPr>
          <w:bCs/>
          <w:b/>
        </w:rPr>
        <w:t xml:space="preserve">Наименование планируемой (намечаемой) хозяйственной и иной деятельности:</w:t>
      </w:r>
      <w:r>
        <w:t xml:space="preserve"> </w:t>
      </w:r>
      <w:r>
        <w:t xml:space="preserve">Вывод из эксплуатации радиохимических производств (корпусы №№ 1, 2, 3, 9А, 9Б, 13, 26), промышленная площадка Московского филиала ФГУП «РАДОН».</w:t>
      </w:r>
    </w:p>
    <w:p>
      <w:pPr>
        <w:pStyle w:val="BodyText"/>
      </w:pPr>
      <w:r>
        <w:rPr>
          <w:bCs/>
          <w:b/>
        </w:rPr>
        <w:t xml:space="preserve">Цель планируемой (намечаемой) хозяйственной и иной деятельности:</w:t>
      </w:r>
      <w:r>
        <w:t xml:space="preserve"> </w:t>
      </w:r>
      <w:r>
        <w:t xml:space="preserve">уменьшение потенциальной радиационной опасности для персонала и населения.</w:t>
      </w:r>
    </w:p>
    <w:p>
      <w:pPr>
        <w:pStyle w:val="BodyText"/>
      </w:pPr>
      <w:r>
        <w:rPr>
          <w:bCs/>
          <w:b/>
        </w:rPr>
        <w:t xml:space="preserve">Предварительное место реализации планируемой (намечаемой) хозяйственной и иной деятельности:</w:t>
      </w:r>
      <w:r>
        <w:t xml:space="preserve"> </w:t>
      </w:r>
      <w:r>
        <w:t xml:space="preserve">г. Москва, Каширское шоссе, владение 33.</w:t>
      </w:r>
    </w:p>
    <w:p>
      <w:pPr>
        <w:pStyle w:val="BodyText"/>
      </w:pPr>
      <w:r>
        <w:rPr>
          <w:bCs/>
          <w:b/>
        </w:rPr>
        <w:t xml:space="preserve">Планируемые сроки проведения оценки воздействия на окружающую среду:</w:t>
      </w:r>
      <w:r>
        <w:t xml:space="preserve"> </w:t>
      </w:r>
      <w:r>
        <w:t xml:space="preserve">с 15 апреля 2023 года по 1 сентября 2023 года.</w:t>
      </w:r>
    </w:p>
    <w:p>
      <w:pPr>
        <w:pStyle w:val="BodyText"/>
      </w:pPr>
      <w:r>
        <w:rPr>
          <w:bCs/>
          <w:b/>
        </w:rPr>
        <w:t xml:space="preserve">Место и сроки доступности материалов объекта общественного обсуждения:</w:t>
      </w:r>
      <w:r>
        <w:t xml:space="preserve"> </w:t>
      </w:r>
      <w:r>
        <w:t xml:space="preserve">в период с 27.05.2023г. по 25.06.2023г. на официальных сайтах:</w:t>
      </w:r>
    </w:p>
    <w:p>
      <w:pPr>
        <w:pStyle w:val="BodyText"/>
      </w:pPr>
      <w:r>
        <w:t xml:space="preserve">-         ФГУП «РАДОН»:</w:t>
      </w:r>
      <w:r>
        <w:t xml:space="preserve"> </w:t>
      </w:r>
      <w:hyperlink r:id="rId22">
        <w:r>
          <w:rPr>
            <w:rStyle w:val="Hyperlink"/>
          </w:rPr>
          <w:t xml:space="preserve">www.radon.ru</w:t>
        </w:r>
      </w:hyperlink>
      <w:r>
        <w:t xml:space="preserve">;</w:t>
      </w:r>
    </w:p>
    <w:p>
      <w:pPr>
        <w:pStyle w:val="BodyText"/>
      </w:pPr>
      <w:r>
        <w:t xml:space="preserve">-         Управы района Москворечье-Сабурово города Москвы: https://moskvoreche-saburovo.mos.ru.</w:t>
      </w:r>
    </w:p>
    <w:p>
      <w:pPr>
        <w:pStyle w:val="BodyText"/>
      </w:pPr>
      <w:r>
        <w:rPr>
          <w:bCs/>
          <w:b/>
        </w:rPr>
        <w:t xml:space="preserve">Предполагаемая форма и срок проведения общественных обсуждений:</w:t>
      </w:r>
      <w:r>
        <w:t xml:space="preserve"> </w:t>
      </w:r>
      <w:r>
        <w:t xml:space="preserve">опрос в период с 27.05.2023г. по 25.06.2023г.</w:t>
      </w:r>
    </w:p>
    <w:p>
      <w:pPr>
        <w:pStyle w:val="BodyText"/>
      </w:pPr>
      <w:r>
        <w:t xml:space="preserve">Опросные листы доступны для скачивания на официальных сайтах:</w:t>
      </w:r>
    </w:p>
    <w:p>
      <w:pPr>
        <w:pStyle w:val="BodyText"/>
      </w:pPr>
      <w:r>
        <w:t xml:space="preserve">- ФГУП «РАДОН»:</w:t>
      </w:r>
      <w:r>
        <w:t xml:space="preserve"> </w:t>
      </w:r>
      <w:r>
        <w:rPr>
          <w:u w:val="single"/>
        </w:rPr>
        <w:t xml:space="preserve">www.radon.ru</w:t>
      </w:r>
      <w:r>
        <w:t xml:space="preserve"> </w:t>
      </w:r>
      <w:r>
        <w:t xml:space="preserve">(в разделе «Экология» - «Общественные обсуждения»);</w:t>
      </w:r>
    </w:p>
    <w:p>
      <w:pPr>
        <w:pStyle w:val="BodyText"/>
      </w:pPr>
      <w:r>
        <w:t xml:space="preserve">- Управы района Москворечье-Сабурово города Москвы:</w:t>
      </w:r>
      <w:r>
        <w:t xml:space="preserve"> </w:t>
      </w:r>
      <w:hyperlink r:id="rId23">
        <w:r>
          <w:rPr>
            <w:rStyle w:val="Hyperlink"/>
          </w:rPr>
          <w:t xml:space="preserve">https://moskvoreche-saburovo.mos.ru/public-hearings/materials-for-public-hearings-and-public-discussions/detail/11605468.html</w:t>
        </w:r>
      </w:hyperlink>
      <w:r>
        <w:t xml:space="preserve"> </w:t>
      </w:r>
      <w:r>
        <w:t xml:space="preserve">(в разделе «Публичные слушания и общественные обсуждения»).</w:t>
      </w:r>
    </w:p>
    <w:p>
      <w:pPr>
        <w:pStyle w:val="BodyText"/>
      </w:pPr>
      <w:r>
        <w:t xml:space="preserve">Сбор опросных листов осуществляется в электронном виде по адресу электронной почты Заказчика:</w:t>
      </w:r>
      <w:r>
        <w:t xml:space="preserve"> </w:t>
      </w:r>
      <w:hyperlink r:id="rId24">
        <w:r>
          <w:rPr>
            <w:rStyle w:val="Hyperlink"/>
          </w:rPr>
          <w:t xml:space="preserve">radon.oobsuzdenia@gmail</w:t>
        </w:r>
      </w:hyperlink>
      <w:r>
        <w:t xml:space="preserve">.com.</w:t>
      </w:r>
    </w:p>
    <w:p>
      <w:pPr>
        <w:pStyle w:val="BodyText"/>
      </w:pPr>
      <w:r>
        <w:rPr>
          <w:bCs/>
          <w:b/>
        </w:rPr>
        <w:t xml:space="preserve">Форма представления замечаний и предложений</w:t>
      </w:r>
      <w:r>
        <w:t xml:space="preserve">: письменные замечания и предложения к материалам обоснования лицензии, включая предварительные материалы оценки воздействия на окружающую среду можно направить с момента доступности указанной документации по адресу электронный почты Заказчика:</w:t>
      </w:r>
      <w:r>
        <w:t xml:space="preserve"> </w:t>
      </w:r>
      <w:hyperlink r:id="rId24">
        <w:r>
          <w:rPr>
            <w:rStyle w:val="Hyperlink"/>
          </w:rPr>
          <w:t xml:space="preserve">radon.oobsuzdenia@gmail</w:t>
        </w:r>
      </w:hyperlink>
      <w:r>
        <w:t xml:space="preserve">.com.</w:t>
      </w:r>
    </w:p>
    <w:p>
      <w:pPr>
        <w:pStyle w:val="BodyText"/>
      </w:pPr>
      <w:r>
        <w:rPr>
          <w:bCs/>
          <w:b/>
        </w:rPr>
        <w:t xml:space="preserve">Контактные данные ответственных лиц:</w:t>
      </w:r>
    </w:p>
    <w:p>
      <w:pPr>
        <w:pStyle w:val="BodyText"/>
      </w:pPr>
      <w:r>
        <w:t xml:space="preserve">- со стороны Управы района Москворечье-Сабурово города Москвы: Аполонская Марина Игоревна – заместитель главы Управы, тел.:8(499)782-88-35, e-mail:</w:t>
      </w:r>
      <w:r>
        <w:t xml:space="preserve"> </w:t>
      </w:r>
      <w:hyperlink r:id="rId21">
        <w:r>
          <w:rPr>
            <w:rStyle w:val="Hyperlink"/>
          </w:rPr>
          <w:t xml:space="preserve">somsb@mos.ru</w:t>
        </w:r>
      </w:hyperlink>
      <w:r>
        <w:t xml:space="preserve">.</w:t>
      </w:r>
    </w:p>
    <w:p>
      <w:pPr>
        <w:pStyle w:val="BodyText"/>
      </w:pPr>
      <w:r>
        <w:t xml:space="preserve">- со стороны Заказчика: ФГУП «РАДОН»: Лапшин Александр Юрьевич, тел.: (495) 669-46-46, доб. 947, е-mail:</w:t>
      </w:r>
      <w:r>
        <w:t xml:space="preserve"> </w:t>
      </w:r>
      <w:r>
        <w:rPr>
          <w:u w:val="single"/>
        </w:rPr>
        <w:t xml:space="preserve">AlYuLapshin@radon.ru</w:t>
      </w:r>
      <w:r>
        <w:t xml:space="preserve">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5">
        <w:r>
          <w:rPr>
            <w:rStyle w:val="Hyperlink"/>
          </w:rPr>
          <w:t xml:space="preserve">http://moskvoreche-saburovo.mos.ru/public-hearings/detail/11586280.html</w:t>
        </w:r>
      </w:hyperlink>
    </w:p>
    <w:p>
      <w:pPr>
        <w:pStyle w:val="BodyText"/>
      </w:pPr>
      <w:hyperlink r:id="rId26">
        <w:r>
          <w:rPr>
            <w:rStyle w:val="Hyperlink"/>
          </w:rPr>
          <w:t xml:space="preserve">Управа района Москворечье-Сабурово города Москвы</w:t>
        </w:r>
      </w:hyperlink>
    </w:p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6" Target="http://moskvoreche-saburovo.mos.ru" TargetMode="External" /><Relationship Type="http://schemas.openxmlformats.org/officeDocument/2006/relationships/hyperlink" Id="rId25" Target="http://moskvoreche-saburovo.mos.ru/public-hearings/detail/11586280.html" TargetMode="External" /><Relationship Type="http://schemas.openxmlformats.org/officeDocument/2006/relationships/hyperlink" Id="rId22" Target="http://www.radon.ru/" TargetMode="External" /><Relationship Type="http://schemas.openxmlformats.org/officeDocument/2006/relationships/hyperlink" Id="rId23" Target="https://moskvoreche-saburovo.mos.ru/public-hearings/materials-for-public-hearings-and-public-discussions/detail/11605468.htmll" TargetMode="External" /><Relationship Type="http://schemas.openxmlformats.org/officeDocument/2006/relationships/hyperlink" Id="rId21" Target="mailto:%20somsb@mos.ru" TargetMode="External" /><Relationship Type="http://schemas.openxmlformats.org/officeDocument/2006/relationships/hyperlink" Id="rId20" Target="mailto:info@niipe.com" TargetMode="External" /><Relationship Type="http://schemas.openxmlformats.org/officeDocument/2006/relationships/hyperlink" Id="rId24" Target="mailto:radon.oobsuzdenia@gmai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6" Target="http://moskvoreche-saburovo.mos.ru" TargetMode="External" /><Relationship Type="http://schemas.openxmlformats.org/officeDocument/2006/relationships/hyperlink" Id="rId25" Target="http://moskvoreche-saburovo.mos.ru/public-hearings/detail/11586280.html" TargetMode="External" /><Relationship Type="http://schemas.openxmlformats.org/officeDocument/2006/relationships/hyperlink" Id="rId22" Target="http://www.radon.ru/" TargetMode="External" /><Relationship Type="http://schemas.openxmlformats.org/officeDocument/2006/relationships/hyperlink" Id="rId23" Target="https://moskvoreche-saburovo.mos.ru/public-hearings/materials-for-public-hearings-and-public-discussions/detail/11605468.htmll" TargetMode="External" /><Relationship Type="http://schemas.openxmlformats.org/officeDocument/2006/relationships/hyperlink" Id="rId21" Target="mailto:%20somsb@mos.ru" TargetMode="External" /><Relationship Type="http://schemas.openxmlformats.org/officeDocument/2006/relationships/hyperlink" Id="rId20" Target="mailto:info@niipe.com" TargetMode="External" /><Relationship Type="http://schemas.openxmlformats.org/officeDocument/2006/relationships/hyperlink" Id="rId24" Target="mailto:radon.oobsuzdenia@gmai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2025-05-03T15:16:08Z</dcterms:created>
  <dcterms:modified xsi:type="dcterms:W3CDTF">2025-05-03T15:16:08Z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