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18fa9c9d6e3a7036b470cdcec3eb7560dca3eed"/>
    <w:p>
      <w:pPr>
        <w:pStyle w:val="Heading3"/>
      </w:pPr>
      <w:r>
        <w:t xml:space="preserve">На портале «Активный гражданин» опубликовали афишу мероприятий на год вперёд</w:t>
      </w:r>
    </w:p>
    <w:p>
      <w:pPr>
        <w:pStyle w:val="FirstParagraph"/>
      </w:pPr>
      <w:r>
        <w:t xml:space="preserve">16.09.2016</w:t>
      </w:r>
    </w:p>
    <w:p>
      <w:pPr>
        <w:pStyle w:val="BodyText"/>
      </w:pPr>
      <w:r>
        <w:drawing>
          <wp:inline>
            <wp:extent cx="2438400" cy="1828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bd5/dscn026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Спланировать, в каких акциях принять участие, пользователи</w:t>
      </w:r>
      <w:r>
        <w:t xml:space="preserve"> </w:t>
      </w:r>
      <w:hyperlink r:id="rId23">
        <w:r>
          <w:rPr>
            <w:rStyle w:val="Hyperlink"/>
          </w:rPr>
          <w:t xml:space="preserve">«Активного гражданина»</w:t>
        </w:r>
      </w:hyperlink>
      <w:r>
        <w:t xml:space="preserve"> </w:t>
      </w:r>
      <w:r>
        <w:t xml:space="preserve">теперь могут заранее. На сайте и в приложении проекта появилась</w:t>
      </w:r>
      <w:r>
        <w:t xml:space="preserve"> </w:t>
      </w:r>
      <w:hyperlink r:id="rId24">
        <w:r>
          <w:rPr>
            <w:rStyle w:val="Hyperlink"/>
          </w:rPr>
          <w:t xml:space="preserve">афиша мероприятий</w:t>
        </w:r>
      </w:hyperlink>
      <w:r>
        <w:t xml:space="preserve"> </w:t>
      </w:r>
      <w:r>
        <w:t xml:space="preserve">на 2016–2017 гг.</w:t>
      </w:r>
    </w:p>
    <w:p>
      <w:pPr>
        <w:pStyle w:val="BodyText"/>
      </w:pPr>
      <w:r>
        <w:t xml:space="preserve">В новом разделе собрано более 60 событий до конца следующего года. Это фестивали, праздники, выставки, соревнования и другие мероприятия. Здесь же можно найти программу акций «“Активный гражданин” идёт в театр» и «“Активный гражданин” идёт в музей». Со временем план будут корректировать и дополнять.</w:t>
      </w:r>
    </w:p>
    <w:p>
      <w:pPr>
        <w:pStyle w:val="BodyText"/>
      </w:pPr>
      <w:r>
        <w:t xml:space="preserve">Чтобы посетить все эти события, необходимо активно участвовать в голосованиях. Для самых популярных акций пригодится специальный бейдж</w:t>
      </w:r>
      <w:r>
        <w:t xml:space="preserve"> </w:t>
      </w:r>
      <w:hyperlink r:id="rId25">
        <w:r>
          <w:rPr>
            <w:rStyle w:val="Hyperlink"/>
          </w:rPr>
          <w:t xml:space="preserve">«Я — избиратель. Я решаю»</w:t>
        </w:r>
      </w:hyperlink>
      <w:r>
        <w:t xml:space="preserve">. Его получат все, кто</w:t>
      </w:r>
      <w:r>
        <w:t xml:space="preserve"> </w:t>
      </w:r>
      <w:hyperlink r:id="rId26">
        <w:r>
          <w:rPr>
            <w:rStyle w:val="Hyperlink"/>
          </w:rPr>
          <w:t xml:space="preserve">зачекиниться</w:t>
        </w:r>
      </w:hyperlink>
      <w:r>
        <w:t xml:space="preserve"> </w:t>
      </w:r>
      <w:r>
        <w:t xml:space="preserve">в «Активном гражданине» на своих избирательных участках 18 сентября.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http://moskvoreche-saburovo.mos.ru/presscenter/news/detail/3758132.html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8" Target="http://moskvoreche-saburovo.mos.ru" TargetMode="External" /><Relationship Type="http://schemas.openxmlformats.org/officeDocument/2006/relationships/hyperlink" Id="rId27" Target="http://moskvoreche-saburovo.mos.ru/presscenter/news/detail/3758132.html" TargetMode="External" /><Relationship Type="http://schemas.openxmlformats.org/officeDocument/2006/relationships/hyperlink" Id="rId25" Target="https://clck.yandex.ru/redir/dv/*data=url%3Dhttp%253A%252F%252Fag.mos.ru%252Felections%26ts%3D1474016980%26uid%3D1008103841468476571&amp;sign=ee66483c83d639aca56f7989f940af4d&amp;keyno=1" TargetMode="External" /><Relationship Type="http://schemas.openxmlformats.org/officeDocument/2006/relationships/hyperlink" Id="rId23" Target="https://clck.yandex.ru/redir/dv/*data=url%3Dhttp%253A%252F%252Fwww.ag.mos.ru%252F%26ts%3D1474016980%26uid%3D1008103841468476571&amp;sign=08dcfa5fbbc1a9c4aeae35c8498f9e32&amp;keyno=1" TargetMode="External" /><Relationship Type="http://schemas.openxmlformats.org/officeDocument/2006/relationships/hyperlink" Id="rId24" Target="https://clck.yandex.ru/redir/dv/*data=url%3Dhttp%253A%252F%252Fwww.ag.mos.ru%252Fschedule%26ts%3D1474016980%26uid%3D1008103841468476571&amp;sign=405eb29891c0650d6328ea1671828f3e&amp;keyno=1" TargetMode="External" /><Relationship Type="http://schemas.openxmlformats.org/officeDocument/2006/relationships/hyperlink" Id="rId26" Target="https://clck.yandex.ru/redir/dv/*data=url%3Dhttps%253A%252F%252Fwww.mos.ru%252Fnews%252Fitem%252F15308073%26ts%3D1474016980%26uid%3D1008103841468476571&amp;sign=32ebe79af6dba9e931ea8876bfb52db4&amp;keyno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moskvoreche-saburovo.mos.ru" TargetMode="External" /><Relationship Type="http://schemas.openxmlformats.org/officeDocument/2006/relationships/hyperlink" Id="rId27" Target="http://moskvoreche-saburovo.mos.ru/presscenter/news/detail/3758132.html" TargetMode="External" /><Relationship Type="http://schemas.openxmlformats.org/officeDocument/2006/relationships/hyperlink" Id="rId25" Target="https://clck.yandex.ru/redir/dv/*data=url%3Dhttp%253A%252F%252Fag.mos.ru%252Felections%26ts%3D1474016980%26uid%3D1008103841468476571&amp;sign=ee66483c83d639aca56f7989f940af4d&amp;keyno=1" TargetMode="External" /><Relationship Type="http://schemas.openxmlformats.org/officeDocument/2006/relationships/hyperlink" Id="rId23" Target="https://clck.yandex.ru/redir/dv/*data=url%3Dhttp%253A%252F%252Fwww.ag.mos.ru%252F%26ts%3D1474016980%26uid%3D1008103841468476571&amp;sign=08dcfa5fbbc1a9c4aeae35c8498f9e32&amp;keyno=1" TargetMode="External" /><Relationship Type="http://schemas.openxmlformats.org/officeDocument/2006/relationships/hyperlink" Id="rId24" Target="https://clck.yandex.ru/redir/dv/*data=url%3Dhttp%253A%252F%252Fwww.ag.mos.ru%252Fschedule%26ts%3D1474016980%26uid%3D1008103841468476571&amp;sign=405eb29891c0650d6328ea1671828f3e&amp;keyno=1" TargetMode="External" /><Relationship Type="http://schemas.openxmlformats.org/officeDocument/2006/relationships/hyperlink" Id="rId26" Target="https://clck.yandex.ru/redir/dv/*data=url%3Dhttps%253A%252F%252Fwww.mos.ru%252Fnews%252Fitem%252F15308073%26ts%3D1474016980%26uid%3D1008103841468476571&amp;sign=32ebe79af6dba9e931ea8876bfb52db4&amp;keyno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2025-05-03T15:07:16Z</dcterms:created>
  <dcterms:modified xsi:type="dcterms:W3CDTF">2025-05-03T15:07:16Z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