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69e5aa9f0614e3125f26a593d4a2ff88d33206"/>
    <w:p>
      <w:pPr>
        <w:pStyle w:val="Heading3"/>
      </w:pPr>
      <w:r>
        <w:t xml:space="preserve">Очередной субботний обход пройдет 22 марта 2025 года</w:t>
      </w:r>
    </w:p>
    <w:p>
      <w:pPr>
        <w:pStyle w:val="FirstParagraph"/>
      </w:pPr>
      <w:r>
        <w:t xml:space="preserve">20.03.2025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об.%2022.03.2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http://moskvoreche-saburovo.mos.ru/presscenter/news/detail/12866427.html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128664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128664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2025-05-03T15:04:30Z</dcterms:created>
  <dcterms:modified xsi:type="dcterms:W3CDTF">2025-05-03T15:04:30Z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