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ed9dfafa96c8a65fa6c99c154ec16a60660fc"/>
    <w:p>
      <w:pPr>
        <w:pStyle w:val="Heading3"/>
      </w:pPr>
      <w:r>
        <w:t xml:space="preserve">Ко всем кандидатам в МГД подход одинаковый</w:t>
      </w:r>
    </w:p>
    <w:p>
      <w:pPr>
        <w:pStyle w:val="FirstParagraph"/>
      </w:pPr>
      <w:r>
        <w:t xml:space="preserve">14.07.2014</w:t>
      </w:r>
    </w:p>
    <w:p>
      <w:pPr>
        <w:pStyle w:val="BodyText"/>
      </w:pPr>
      <w:r>
        <w:t xml:space="preserve">Подход ко всем кандидатам в депутаты Мосгордумы должен быть одинаковым, заявил глава избиркома Валентин Горбунов. Он подчеркнул, что окружные комиссии должны руководствоваться законом и выявлять ошибки вместе с кандидатами.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"11 июля завершается важный этап - сдача документов на регистрацию, поскольку кроме пяти партий, освобожденных от сбора подписей избирателей, у нас еще порядка десяти партий участвуют в выборах. Кроме того, есть кандидаты-самовыдвиженцы, которые должны сдавать подписные листы", - отметил Горбунов.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его словам, на заседании Мосгоризбиркома было принято решение обратиться в окружные комиссии с письмом, разъясняющим регламент проверки подписей, собранных кандидатами.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"Хотим еще раз напомнить, что подход ко всем кандидатам должен быть одинаковый, вне зависимости от политических взглядов. Основной критерий в работе Мосгоризбиркома и окружных комиссий - любая неточность и сомнение должны трактоваться в пользу кандидата", - подчеркнул глава городской комиссии.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11 июля в 18.00 завершается прием подписей избирателей от желающих стать кандидатами в депутаты Мосгордумы. По состоянию на 9.00 пятницы документы в Мосгоризбирком подали 446 человек. Уже зарегистрированы более 60 кандидатов. Если в течение пятницы выдвиженцы не сдадут подписи избирателей, МГИК их не примет.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регистрации самовыдвиженцам, а также членам партий, не преодолевшим 0,5-процентный барьер на прошлых выборах, требуется предоставить на проверку в комиссию не менее 3 процентов подписей всех избирателей округа - это около 4500-4800 подписей.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Накануне городская избирательная комиссия зарегистрировала список еще одной партии - "Союз труда".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стало известно, что окружные избиркомы проверят все 100 процентов подписей, предоставленных кандидатами в депутаты. Согласно регламенту, комиссия может проверить от 20 до 100 процентов подписей, но, по словам Горбунова, в столице сложилась многолетняя традиция - проверять все подписи, собранные кандидатами.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"Такая проверка позволит получить полную картину и дать оценку каждому кандидату", - подчеркнул глава МГИК и добавил, что подделка документов является преступлением.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Сергей Собянин заявил, что планируется сохранить все стандарты прошлогодней кампании по выборам мэра, которую называют самой честной и открытой за всю историю выборов в столице. Все желающие смогут следить за ходом голосования в режиме онлайн благодаря камерам видеонаблюдения на избирательных участках. Урны для выборов и КОИБы будут прозрачными. Наблюдателем может зарегистрироваться представитель любой политической партии или общественной организации.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Выборы в Московскую городскую думу пройдут 14 сентября 2014 года в единый день голосования. В городской парламент шестого созыва изберут 45 депутатов сроком на пять лет. Голосование пройдет по одномандатной системе.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http://moskvoreche-saburovo.mos.ru/presscenter/news/detail/1122580.html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1225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1225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2025-05-03T15:04:38Z</dcterms:created>
  <dcterms:modified xsi:type="dcterms:W3CDTF">2025-05-03T15:04:38Z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