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2a90cecfc5c7e2de4fe6e704eb6f554005390"/>
    <w:p>
      <w:pPr>
        <w:pStyle w:val="Heading3"/>
      </w:pPr>
      <w:r>
        <w:t xml:space="preserve">Учитель школы №2000 рассказала о своей работе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drawing>
          <wp:inline>
            <wp:extent cx="5334000" cy="33754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a0/48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5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Учитель школы №2000 рассказала о своей работе. Фото: сайт мэра Москвы</w:t>
      </w:r>
    </w:p>
    <w:p>
      <w:pPr>
        <w:pStyle w:val="BodyText"/>
      </w:pPr>
      <w:r>
        <w:t xml:space="preserve">Школа №2000 рассказала об учителе истории и обществознания Арине Маркеленковой 27 июля в рамках рубрики «Люди 2000».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Педагог также является классным руководителем 11 «Р» класса учебного учреждения. Арина Маркеленкова рассказала, что в свободное от работы время работает вожатой в пионерском лагере. Она объяснила это тем, что любит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детстве, когда мои друзья мечтали стать принцессами и космонавтами, я хотела быть учителем. И осуществила свою мечту. Для меня преподавание — это не только возможность делиться своими знаниями и опытом, но еще и отличная возможность получить колоссальный опыт от ребят, — рассказала Арина Маркеленкова.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отметила, что у детей можно узнать много нового. Прочитать о других педагогах образовательного учреждения можно по хештегу #Люди2000 на странице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http://moskvoreche-saburovo.mos.ru/presscenter/news/detail/10137741.html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0137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0137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2024-03-17T02:34:01Z</dcterms:created>
  <dcterms:modified xsi:type="dcterms:W3CDTF">2024-03-17T02:34:01Z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