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67f2e9d65bf854e47b6823b42f73ff3f9a71e"/>
    <w:p>
      <w:pPr>
        <w:pStyle w:val="Heading3"/>
      </w:pPr>
      <w:r>
        <w:t xml:space="preserve">План районных спортивно-массовых и физкультурно-оздоровительных мероприятий с населением по месту жительства с 01 по 31 января 2020 года</w:t>
      </w:r>
    </w:p>
    <w:p>
      <w:pPr>
        <w:pStyle w:val="FirstParagraph"/>
      </w:pPr>
      <w:r>
        <w:t xml:space="preserve">19.12.2019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1.       </w:t>
            </w:r>
          </w:p>
        </w:tc>
        <w:tc>
          <w:tcPr/>
          <w:p>
            <w:pPr>
              <w:jc w:val="left"/>
            </w:pPr>
            <w:r>
              <w:t xml:space="preserve">Рождественский турнир по Дартс</w:t>
            </w:r>
          </w:p>
        </w:tc>
        <w:tc>
          <w:tcPr/>
          <w:p>
            <w:pPr>
              <w:jc w:val="left"/>
            </w:pPr>
            <w:r>
              <w:t xml:space="preserve">04.01.2020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д.57, корп.5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Маслов Н.Д.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2.       </w:t>
            </w:r>
          </w:p>
        </w:tc>
        <w:tc>
          <w:tcPr/>
          <w:p>
            <w:pPr>
              <w:jc w:val="left"/>
            </w:pPr>
            <w:r>
              <w:t xml:space="preserve">Турнир по хоккею, в честь Новогодних и Рождественских праздников</w:t>
            </w:r>
          </w:p>
        </w:tc>
        <w:tc>
          <w:tcPr/>
          <w:p>
            <w:pPr>
              <w:jc w:val="left"/>
            </w:pPr>
            <w:r>
              <w:t xml:space="preserve">04.01.2020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д.53, корп.3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3.       </w:t>
            </w:r>
          </w:p>
        </w:tc>
        <w:tc>
          <w:tcPr/>
          <w:p>
            <w:pPr>
              <w:jc w:val="left"/>
            </w:pPr>
            <w:r>
              <w:t xml:space="preserve"> Рождественский турнир по настольному теннису с участием актива молодежи района и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04.01.2020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Лапин В.И.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36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4.       </w:t>
            </w:r>
          </w:p>
        </w:tc>
        <w:tc>
          <w:tcPr/>
          <w:p>
            <w:pPr>
              <w:jc w:val="left"/>
            </w:pPr>
            <w:r>
              <w:t xml:space="preserve">Матч по хоккею среди дворовых команд, посвященный новогоднему празднику «Старый новый год»</w:t>
            </w:r>
          </w:p>
        </w:tc>
        <w:tc>
          <w:tcPr/>
          <w:p>
            <w:pPr>
              <w:jc w:val="left"/>
            </w:pPr>
            <w:r>
              <w:t xml:space="preserve">11.01.2020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</w:t>
            </w:r>
          </w:p>
          <w:p>
            <w:pPr>
              <w:jc w:val="left"/>
            </w:pPr>
            <w:r>
              <w:t xml:space="preserve">д.4, корп.1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Пентелейчук А.В.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5.       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встреча, по хоккею,  дворовых команд с участием актива молодежи  района, приуроченная к Дню студента</w:t>
            </w:r>
          </w:p>
        </w:tc>
        <w:tc>
          <w:tcPr/>
          <w:p>
            <w:pPr>
              <w:jc w:val="left"/>
            </w:pPr>
            <w:r>
              <w:t xml:space="preserve">20.01.2020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</w:t>
            </w:r>
          </w:p>
          <w:p>
            <w:pPr>
              <w:jc w:val="left"/>
            </w:pPr>
            <w:r>
              <w:t xml:space="preserve">владение 2 (искусственный лед)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6.       </w:t>
            </w:r>
          </w:p>
        </w:tc>
        <w:tc>
          <w:tcPr/>
          <w:p>
            <w:pPr>
              <w:jc w:val="left"/>
            </w:pPr>
            <w:r>
              <w:t xml:space="preserve"> «Наши достижения и результаты и события!» - открытый урок для родителей  детей, занимающихся в секции художественная гимнастика</w:t>
            </w:r>
          </w:p>
        </w:tc>
        <w:tc>
          <w:tcPr/>
          <w:p>
            <w:pPr>
              <w:jc w:val="left"/>
            </w:pPr>
            <w:r>
              <w:t xml:space="preserve">30.01.2020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корп.4,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Куликова А.С.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http://moskvoreche-saburovo.mos.ru/organization-of-recreational-social-and-educational-sports-and-recreational-and-sports-work-with-the/detail/8577482.html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577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577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2025-05-03T15:09:27Z</dcterms:created>
  <dcterms:modified xsi:type="dcterms:W3CDTF">2025-05-03T15:09:27Z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