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702baba33189e3bbd48b9b67bb96b5074b531"/>
    <w:p>
      <w:pPr>
        <w:pStyle w:val="Heading3"/>
      </w:pPr>
      <w:r>
        <w:t xml:space="preserve">Межрайонный этап соревнований Зимнего фестиваля «Президентские спортивные игры»</w:t>
      </w:r>
    </w:p>
    <w:p>
      <w:pPr>
        <w:pStyle w:val="FirstParagraph"/>
      </w:pPr>
      <w:r>
        <w:t xml:space="preserve">30.01.2017</w:t>
      </w:r>
    </w:p>
    <w:p>
      <w:pPr>
        <w:pStyle w:val="BodyText"/>
      </w:pPr>
      <w:r>
        <w:t xml:space="preserve">Участниками фестиваля стали 5 образовательных организаций межрайонного совета директоров № 31. Ребята состязались в прохождении дистанции протяженностью 500 метров. Были показаны высокие результаты, а лучше спортсмены наших школ отправятся уже покорять вершины городского этапа. Пожелаем успехов, удачи и громких побед!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http://moskvoreche-saburovo.mos.ru/organization-of-recreational-social-and-educational-sports-and-recreational-and-sports-work-with-the/detail/4806063.html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06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06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2025-05-03T15:09:37Z</dcterms:created>
  <dcterms:modified xsi:type="dcterms:W3CDTF">2025-05-03T15:09:37Z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