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cecda5807fbed38bb1d1f8ba6cf425be66fd7"/>
    <w:p>
      <w:pPr>
        <w:pStyle w:val="Heading3"/>
      </w:pPr>
      <w:r>
        <w:t xml:space="preserve">Решение Совета депутатов муниципального округа Москворечье - Сабурово № 01-05-51 от 24.05.2016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http://moskvoreche-saburovo.mos.ru/organization-of-recreational-social-and-educational-sports-and-recreational-and-sports-work-with-the/detail/3197412.html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197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197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2024-09-19T14:24:25Z</dcterms:created>
  <dcterms:modified xsi:type="dcterms:W3CDTF">2024-09-19T14:24:25Z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