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feeb33a48a72dfdbf27472bb9ecfc7aafa37d"/>
    <w:p>
      <w:pPr>
        <w:pStyle w:val="Heading3"/>
      </w:pPr>
      <w:r>
        <w:t xml:space="preserve">Ко Дню памяти и скорби. "Память сердца" литературно-музыкальная программа в Творческом центре "Москворечье"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t xml:space="preserve">20 июня в 12.00 час. в музыкальной гостиной Творческого центра "Москворечье" состоится литературно-музыкальная программа "Память сердца" Народного коллектива академического хора "Москворечье", посвященная Дню памяти и скорби. </w:t>
      </w:r>
    </w:p>
    <w:p>
      <w:pPr>
        <w:pStyle w:val="BodyText"/>
      </w:pPr>
      <w:r>
        <w:t xml:space="preserve">Зрители услышат лучшие песни и стихи советских композиторов и поэтов, посвященные теме войны, а так же выдержки из альбомов памяти и подлинные отрывки из архивных материалов защитников Родины. </w:t>
      </w:r>
    </w:p>
    <w:p>
      <w:pPr>
        <w:pStyle w:val="BodyText"/>
      </w:pPr>
      <w:r>
        <w:t xml:space="preserve">Подобные концерты часто проходят в Творческом центре "Москворечье" в рамках Клуба любителей песни, организованного хором, которым вот уже более 25-ти лет руководит Заслуженный работник культуры РФ Гамбарова Ирина Михайловна.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Память%20сердца-5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http://moskvoreche-saburovo.mos.ru/organization-of-recreational-social-and-educational-sports-and-recreational-and-sports-work-with-the/detail/3155305.html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15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15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2025-05-12T22:51:22Z</dcterms:created>
  <dcterms:modified xsi:type="dcterms:W3CDTF">2025-05-12T22:51:22Z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