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ee84dec2031a54e56064bcfdb7cbac19a69c"/>
    <w:p>
      <w:pPr>
        <w:pStyle w:val="Heading3"/>
      </w:pPr>
      <w:r>
        <w:t xml:space="preserve">Спортивная интерактивная игра «Каток дружбы»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11 февраля в 15.00 по адресу: Каширское шоссе, д.76, корп.4 (каток с искусственным льдом) пройдет Спортивная интерактивная игра «Каток дружбы». </w:t>
      </w:r>
    </w:p>
    <w:p>
      <w:pPr>
        <w:pStyle w:val="BodyText"/>
      </w:pPr>
      <w:r>
        <w:t xml:space="preserve">Вас ждем интересная интерактивная программа, эстафеты на льду, викторина "Что ты знаешь о спорте". </w:t>
      </w:r>
    </w:p>
    <w:p>
      <w:pPr>
        <w:pStyle w:val="BodyText"/>
      </w:pPr>
      <w:r>
        <w:t xml:space="preserve">Участники команд смогут получить призы.</w:t>
      </w:r>
    </w:p>
    <w:p>
      <w:pPr>
        <w:pStyle w:val="BodyText"/>
      </w:pPr>
      <w:r>
        <w:t xml:space="preserve">Также приглашаем всех желающих 15 февраля 2025 года в 10.00 на товарищеский матч по хоккею среди дворовых команд на каток с искусственным льдом по адресу: ул. Борисовские пруды, вл. 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http://moskvoreche-saburovo.mos.ru/organization-of-recreational-social-and-educational-sports-and-recreational-and-sports-work-with-the/detail/12797459.html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797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797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