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график-44-фз-10.07.2020"/>
    <w:p>
      <w:pPr>
        <w:pStyle w:val="Heading3"/>
      </w:pPr>
      <w:r>
        <w:t xml:space="preserve">План-График 44-ФЗ (10.07.2020)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http://moskvoreche-saburovo.mos.ru/documents/information/detail/9017021.html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9017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9017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2025-05-10T20:42:51Z</dcterms:created>
  <dcterms:modified xsi:type="dcterms:W3CDTF">2025-05-10T20:42:51Z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