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7d3038a418e7ca18402785fbb4adf31a08006"/>
    <w:p>
      <w:pPr>
        <w:pStyle w:val="Heading3"/>
      </w:pPr>
      <w:r>
        <w:t xml:space="preserve">"Технологический колледж №34" проводит день открытых дверей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drawing>
          <wp:inline>
            <wp:extent cx="5334000" cy="73119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28/sk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11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http://moskvoreche-saburovo.mos.ru/documents/information/detail/7219582.html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219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219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2025-05-11T14:54:16Z</dcterms:created>
  <dcterms:modified xsi:type="dcterms:W3CDTF">2025-05-11T14:54:16Z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