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24722a77f0e070b4532846ba6b6b6058c95f6"/>
    <w:p>
      <w:pPr>
        <w:pStyle w:val="Heading3"/>
      </w:pPr>
      <w:r>
        <w:t xml:space="preserve">План мероприятий по информационному освещению деятельности органов обеспечения безопасности и правопорядка в 2018 г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http://moskvoreche-saburovo.mos.ru/documents/information/detail/7218169.html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7218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7218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2025-05-03T15:08:32Z</dcterms:created>
  <dcterms:modified xsi:type="dcterms:W3CDTF">2025-05-03T15:08:32Z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