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bbe8ba576a1438206c6528f0e97007e9a8d9e8"/>
    <w:p>
      <w:pPr>
        <w:pStyle w:val="Heading3"/>
      </w:pPr>
      <w:r>
        <w:t xml:space="preserve">Информация от 22.12.2022 о конкурсе по отбору управляющей организации для управления многоквартирным домом Москва, Каширский проезд, д.25, к.2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уведомляет  о результатах проведенного открытого конкурса по отбору управляющей организации для управления многоквартирным домом Москва, Каширский проезд, д.25, к.2.</w:t>
      </w:r>
    </w:p>
    <w:p>
      <w:pPr>
        <w:pStyle w:val="BodyText"/>
      </w:pPr>
      <w:r>
        <w:t xml:space="preserve">Победитель не определен. Участниками торгов превышено 10% снижение начальной цены.</w:t>
      </w:r>
    </w:p>
    <w:p>
      <w:pPr>
        <w:pStyle w:val="BodyText"/>
      </w:pPr>
      <w:r>
        <w:t xml:space="preserve">В порядке п.77 Постановления Правительства РФ "О порядке проведения органом местного самоуправления открытого конкурса по отбору управляющей организации для управления многоквартирным домом" будет проведен новый конкурс.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www.old.torgi.gov.ru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280922/2988084/01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http://moskvoreche-saburovo.mos.ru/documents/information/detail/11308842.html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308842.html" TargetMode="External" /><Relationship Type="http://schemas.openxmlformats.org/officeDocument/2006/relationships/hyperlink" Id="rId20" Target="http://www.old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308842.html" TargetMode="External" /><Relationship Type="http://schemas.openxmlformats.org/officeDocument/2006/relationships/hyperlink" Id="rId20" Target="http://www.old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2025-05-08T19:00:40Z</dcterms:created>
  <dcterms:modified xsi:type="dcterms:W3CDTF">2025-05-08T19:00:40Z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