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85aa4fb094360e4c79a29ce0c4838b91f3ab4e"/>
    <w:p>
      <w:pPr>
        <w:pStyle w:val="Heading3"/>
      </w:pPr>
      <w:r>
        <w:t xml:space="preserve">Уважаемые собственники помещений и лица, принявшие помещения в многоквартирных домах Москва, Каширский проезд, д.25 корп.3 и Москва, Каширский проезд, д.25 корп.4!</w:t>
      </w:r>
    </w:p>
    <w:p>
      <w:pPr>
        <w:pStyle w:val="FirstParagraph"/>
      </w:pPr>
      <w:r>
        <w:t xml:space="preserve">18.03.2022</w:t>
      </w:r>
    </w:p>
    <w:p>
      <w:pPr>
        <w:pStyle w:val="BodyText"/>
      </w:pPr>
      <w:r>
        <w:t xml:space="preserve">Управа района Москворечье-Сабурово города Москвы в порядке п.89 Постановления Правительства РФ №75 от 06.02.2006г  уведомляет Вас о результатах проведенного открытого конкурса по отбору управляющей организации для управления многоквартирным домом Москва, Каширский проезд, д.25 корп.3 и     многоквартирным домом Москва, Каширский проезд, д.25 корп.4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Победитель не определен. Участниками торгов превышено 10% снижение начальной цены.</w:t>
      </w:r>
    </w:p>
    <w:p>
      <w:pPr>
        <w:pStyle w:val="BodyText"/>
      </w:pPr>
      <w:r>
        <w:t xml:space="preserve">В порядке п.77 Постановления Правительства РФ  от 06.02.2006г "О порядке проведения органом местного самоуправления открытого конкурса по отбору управляющей организации для управления многоквартирным домом" будет проведен новый конкурс.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 официального сайта, на котором размещена конкурсная документация:</w:t>
      </w:r>
      <w:r>
        <w:t xml:space="preserve"> </w:t>
      </w:r>
      <w:hyperlink r:id="rId20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, н</w:t>
      </w:r>
      <w:hyperlink r:id="rId21">
        <w:r>
          <w:rPr>
            <w:rStyle w:val="Hyperlink"/>
          </w:rPr>
          <w:t xml:space="preserve">омер извещения, номер лота</w:t>
        </w:r>
      </w:hyperlink>
      <w:r>
        <w:t xml:space="preserve"> </w:t>
      </w:r>
      <w:r>
        <w:t xml:space="preserve">140122/2988084/01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http://moskvoreche-saburovo.mos.ru/documents/information/detail/10689042.html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0689042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0689042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2025-05-03T15:08:29Z</dcterms:created>
  <dcterms:modified xsi:type="dcterms:W3CDTF">2025-05-03T15:08:29Z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