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0387475df7a9b1d803bf752bf4af85f3512ba"/>
    <w:p>
      <w:pPr>
        <w:pStyle w:val="Heading3"/>
      </w:pPr>
      <w:r>
        <w:t xml:space="preserve">Указ Президента РФ от 23.06.2014 N 460 (ред. от 15.01.2020)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http://moskvoreche-saburovo.mos.ru/anti-corruption/normative-legal-and-other-acts-in-the-field-of-combating-corruption/detail/9704759.html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04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04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2025-07-05T00:51:49Z</dcterms:created>
  <dcterms:modified xsi:type="dcterms:W3CDTF">2025-07-05T00:51:49Z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